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4"/>
        <w:gridCol w:w="4973"/>
        <w:gridCol w:w="2417"/>
      </w:tblGrid>
      <w:tr w:rsidR="00146539" w:rsidRPr="00146539" w:rsidTr="006B2773">
        <w:tc>
          <w:tcPr>
            <w:tcW w:w="5000" w:type="pct"/>
            <w:gridSpan w:val="3"/>
            <w:tcBorders>
              <w:top w:val="single" w:sz="36" w:space="0" w:color="auto"/>
              <w:bottom w:val="single" w:sz="36" w:space="0" w:color="auto"/>
            </w:tcBorders>
          </w:tcPr>
          <w:p w:rsidR="00146539" w:rsidRPr="00146539" w:rsidRDefault="00146539" w:rsidP="00146539">
            <w:pPr>
              <w:rPr>
                <w:rFonts w:cs="Arial"/>
                <w:sz w:val="16"/>
                <w:szCs w:val="16"/>
              </w:rPr>
            </w:pPr>
          </w:p>
          <w:p w:rsidR="00146539" w:rsidRPr="00146539" w:rsidRDefault="00146539" w:rsidP="00146539">
            <w:pPr>
              <w:jc w:val="center"/>
              <w:rPr>
                <w:rFonts w:cs="Arial"/>
                <w:b/>
                <w:sz w:val="21"/>
                <w:szCs w:val="21"/>
              </w:rPr>
            </w:pPr>
            <w:r w:rsidRPr="00146539">
              <w:rPr>
                <w:rFonts w:cs="Arial"/>
                <w:b/>
                <w:sz w:val="21"/>
                <w:szCs w:val="21"/>
              </w:rPr>
              <w:t>ЕВРАЗИЙСКИЙ СОВЕТ ПО СТАНДАРТИЗАЦИИ, МЕТРОЛОГИИ И СЕРТИФИКАЦИИ</w:t>
            </w:r>
          </w:p>
          <w:p w:rsidR="00146539" w:rsidRPr="00146539" w:rsidRDefault="00146539" w:rsidP="00146539">
            <w:pPr>
              <w:jc w:val="center"/>
              <w:rPr>
                <w:rFonts w:cs="Arial"/>
                <w:b/>
                <w:sz w:val="21"/>
                <w:szCs w:val="21"/>
                <w:lang w:val="en-US"/>
              </w:rPr>
            </w:pPr>
            <w:r w:rsidRPr="00146539">
              <w:rPr>
                <w:rFonts w:cs="Arial"/>
                <w:b/>
                <w:sz w:val="21"/>
                <w:szCs w:val="21"/>
                <w:lang w:val="en-US"/>
              </w:rPr>
              <w:t>(</w:t>
            </w:r>
            <w:r w:rsidRPr="00146539">
              <w:rPr>
                <w:rFonts w:cs="Arial"/>
                <w:b/>
                <w:sz w:val="21"/>
                <w:szCs w:val="21"/>
              </w:rPr>
              <w:t>ЕАС</w:t>
            </w:r>
            <w:r w:rsidRPr="00146539">
              <w:rPr>
                <w:rFonts w:cs="Arial"/>
                <w:b/>
                <w:sz w:val="21"/>
                <w:szCs w:val="21"/>
                <w:lang w:val="en-US"/>
              </w:rPr>
              <w:t>C)</w:t>
            </w:r>
          </w:p>
          <w:p w:rsidR="00146539" w:rsidRPr="00146539" w:rsidRDefault="00146539" w:rsidP="00146539">
            <w:pPr>
              <w:jc w:val="center"/>
              <w:rPr>
                <w:rFonts w:cs="Arial"/>
                <w:b/>
                <w:sz w:val="21"/>
                <w:szCs w:val="21"/>
                <w:lang w:val="en-US"/>
              </w:rPr>
            </w:pPr>
          </w:p>
          <w:p w:rsidR="00146539" w:rsidRPr="00146539" w:rsidRDefault="00146539" w:rsidP="00146539">
            <w:pPr>
              <w:jc w:val="center"/>
              <w:rPr>
                <w:rFonts w:cs="Arial"/>
                <w:b/>
                <w:sz w:val="21"/>
                <w:szCs w:val="21"/>
                <w:lang w:val="en-US"/>
              </w:rPr>
            </w:pPr>
            <w:r w:rsidRPr="00146539">
              <w:rPr>
                <w:rFonts w:cs="Arial"/>
                <w:b/>
                <w:sz w:val="21"/>
                <w:szCs w:val="21"/>
                <w:lang w:val="en-US"/>
              </w:rPr>
              <w:t>EURO-ASIAN COUNCIL FOR STANDARDIZATION, METROLOGY AND CERTIFICATION</w:t>
            </w:r>
          </w:p>
          <w:p w:rsidR="00146539" w:rsidRPr="00146539" w:rsidRDefault="00146539" w:rsidP="00146539">
            <w:pPr>
              <w:jc w:val="center"/>
              <w:rPr>
                <w:rFonts w:cs="Arial"/>
                <w:b/>
                <w:sz w:val="21"/>
                <w:szCs w:val="21"/>
                <w:lang w:val="en-US"/>
              </w:rPr>
            </w:pPr>
            <w:r w:rsidRPr="00146539">
              <w:rPr>
                <w:rFonts w:cs="Arial"/>
                <w:b/>
                <w:sz w:val="21"/>
                <w:szCs w:val="21"/>
                <w:lang w:val="en-US"/>
              </w:rPr>
              <w:t>(EASC)</w:t>
            </w:r>
          </w:p>
          <w:p w:rsidR="00146539" w:rsidRPr="00146539" w:rsidRDefault="00146539" w:rsidP="00146539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146539" w:rsidRPr="00146539" w:rsidTr="006B2773">
        <w:trPr>
          <w:trHeight w:hRule="exact" w:val="1985"/>
        </w:trPr>
        <w:tc>
          <w:tcPr>
            <w:tcW w:w="1050" w:type="pct"/>
            <w:tcBorders>
              <w:top w:val="single" w:sz="36" w:space="0" w:color="auto"/>
              <w:bottom w:val="single" w:sz="24" w:space="0" w:color="auto"/>
            </w:tcBorders>
            <w:vAlign w:val="center"/>
          </w:tcPr>
          <w:p w:rsidR="00146539" w:rsidRPr="00146539" w:rsidRDefault="00146539" w:rsidP="00146539">
            <w:pPr>
              <w:jc w:val="center"/>
              <w:rPr>
                <w:rFonts w:cs="Arial"/>
                <w:b/>
                <w:spacing w:val="40"/>
                <w:sz w:val="28"/>
                <w:szCs w:val="28"/>
              </w:rPr>
            </w:pPr>
            <w:r w:rsidRPr="00146539">
              <w:rPr>
                <w:rFonts w:cs="Arial"/>
                <w:b/>
                <w:noProof/>
                <w:spacing w:val="40"/>
                <w:sz w:val="28"/>
                <w:szCs w:val="28"/>
              </w:rPr>
              <w:drawing>
                <wp:inline distT="0" distB="0" distL="0" distR="0" wp14:anchorId="1A327EE1" wp14:editId="1E3A2AFF">
                  <wp:extent cx="952500" cy="952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8" w:type="pct"/>
            <w:tcBorders>
              <w:top w:val="single" w:sz="36" w:space="0" w:color="auto"/>
              <w:bottom w:val="single" w:sz="24" w:space="0" w:color="auto"/>
            </w:tcBorders>
            <w:vAlign w:val="center"/>
          </w:tcPr>
          <w:p w:rsidR="00146539" w:rsidRPr="00146539" w:rsidRDefault="00146539" w:rsidP="00146539">
            <w:pPr>
              <w:jc w:val="center"/>
              <w:rPr>
                <w:rFonts w:cs="Arial"/>
                <w:b/>
                <w:spacing w:val="40"/>
                <w:sz w:val="26"/>
                <w:szCs w:val="26"/>
              </w:rPr>
            </w:pPr>
            <w:r w:rsidRPr="00146539">
              <w:rPr>
                <w:rFonts w:cs="Arial"/>
                <w:b/>
                <w:spacing w:val="40"/>
                <w:sz w:val="28"/>
                <w:szCs w:val="28"/>
              </w:rPr>
              <w:t>МЕЖГОСУДАРСТВЕННЫЙ СТАНДАРТ</w:t>
            </w:r>
          </w:p>
        </w:tc>
        <w:tc>
          <w:tcPr>
            <w:tcW w:w="1292" w:type="pct"/>
            <w:tcBorders>
              <w:top w:val="single" w:sz="36" w:space="0" w:color="auto"/>
              <w:bottom w:val="single" w:sz="24" w:space="0" w:color="auto"/>
            </w:tcBorders>
            <w:tcMar>
              <w:left w:w="113" w:type="dxa"/>
            </w:tcMar>
            <w:vAlign w:val="center"/>
          </w:tcPr>
          <w:p w:rsidR="00146539" w:rsidRPr="00146539" w:rsidRDefault="00146539" w:rsidP="00146539">
            <w:pPr>
              <w:suppressAutoHyphens/>
              <w:spacing w:line="276" w:lineRule="auto"/>
              <w:rPr>
                <w:rFonts w:cs="Arial"/>
                <w:b/>
                <w:sz w:val="36"/>
                <w:szCs w:val="36"/>
              </w:rPr>
            </w:pPr>
            <w:r w:rsidRPr="00146539">
              <w:rPr>
                <w:rFonts w:cs="Arial"/>
                <w:b/>
                <w:sz w:val="36"/>
                <w:szCs w:val="36"/>
              </w:rPr>
              <w:t xml:space="preserve">ГОСТ </w:t>
            </w:r>
          </w:p>
          <w:p w:rsidR="00146539" w:rsidRPr="00146539" w:rsidRDefault="00146539" w:rsidP="00146539">
            <w:pPr>
              <w:suppressAutoHyphens/>
              <w:spacing w:line="276" w:lineRule="auto"/>
              <w:rPr>
                <w:rFonts w:cs="Arial"/>
                <w:b/>
                <w:i/>
                <w:sz w:val="22"/>
                <w:szCs w:val="20"/>
              </w:rPr>
            </w:pPr>
            <w:r w:rsidRPr="00146539">
              <w:rPr>
                <w:rFonts w:cs="Arial"/>
                <w:b/>
                <w:i/>
                <w:sz w:val="22"/>
                <w:szCs w:val="20"/>
              </w:rPr>
              <w:t xml:space="preserve">(проект </w:t>
            </w:r>
            <w:r w:rsidRPr="00146539">
              <w:rPr>
                <w:rFonts w:cs="Arial"/>
                <w:b/>
                <w:i/>
                <w:sz w:val="22"/>
                <w:szCs w:val="20"/>
                <w:lang w:val="en-US"/>
              </w:rPr>
              <w:t>KZ</w:t>
            </w:r>
            <w:r w:rsidRPr="00146539">
              <w:rPr>
                <w:rFonts w:cs="Arial"/>
                <w:b/>
                <w:i/>
                <w:sz w:val="22"/>
                <w:szCs w:val="20"/>
              </w:rPr>
              <w:t xml:space="preserve">, </w:t>
            </w:r>
            <w:r w:rsidRPr="00146539">
              <w:rPr>
                <w:rFonts w:cs="Arial"/>
                <w:b/>
                <w:i/>
                <w:sz w:val="22"/>
                <w:szCs w:val="20"/>
              </w:rPr>
              <w:br/>
              <w:t>окончательная редакция)</w:t>
            </w:r>
          </w:p>
        </w:tc>
      </w:tr>
    </w:tbl>
    <w:p w:rsidR="00984D79" w:rsidRPr="00565576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565576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565576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984D79" w:rsidRPr="00565576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602765" w:rsidRPr="00D01EDC" w:rsidRDefault="00602765" w:rsidP="00602765">
      <w:pPr>
        <w:jc w:val="center"/>
        <w:rPr>
          <w:rFonts w:ascii="Arial" w:hAnsi="Arial" w:cs="Arial"/>
          <w:b/>
          <w:sz w:val="28"/>
          <w:szCs w:val="28"/>
        </w:rPr>
      </w:pPr>
    </w:p>
    <w:p w:rsidR="005E4A7E" w:rsidRPr="00D01EDC" w:rsidRDefault="005E4A7E" w:rsidP="005E4A7E">
      <w:pPr>
        <w:jc w:val="center"/>
        <w:rPr>
          <w:rFonts w:ascii="Arial" w:hAnsi="Arial" w:cs="Arial"/>
          <w:b/>
          <w:sz w:val="28"/>
          <w:szCs w:val="28"/>
        </w:rPr>
      </w:pPr>
      <w:r w:rsidRPr="00D01EDC">
        <w:rPr>
          <w:rFonts w:ascii="Arial" w:hAnsi="Arial" w:cs="Arial"/>
          <w:b/>
          <w:sz w:val="28"/>
          <w:szCs w:val="28"/>
        </w:rPr>
        <w:t>МАТЕРИАЛЫ ТЕКСТИЛЬНЫЕ</w:t>
      </w:r>
    </w:p>
    <w:p w:rsidR="005E4A7E" w:rsidRPr="00D01EDC" w:rsidRDefault="005E4A7E" w:rsidP="005E4A7E">
      <w:pPr>
        <w:jc w:val="center"/>
        <w:rPr>
          <w:rFonts w:ascii="Arial" w:hAnsi="Arial" w:cs="Arial"/>
          <w:b/>
          <w:sz w:val="28"/>
          <w:szCs w:val="28"/>
        </w:rPr>
      </w:pPr>
    </w:p>
    <w:p w:rsidR="005E4A7E" w:rsidRPr="00D01EDC" w:rsidRDefault="005E4A7E" w:rsidP="005E4A7E">
      <w:pPr>
        <w:jc w:val="center"/>
        <w:rPr>
          <w:rFonts w:ascii="Arial" w:hAnsi="Arial" w:cs="Arial"/>
          <w:b/>
          <w:sz w:val="28"/>
          <w:szCs w:val="28"/>
        </w:rPr>
      </w:pPr>
      <w:r w:rsidRPr="00D01EDC">
        <w:rPr>
          <w:rFonts w:ascii="Arial" w:hAnsi="Arial" w:cs="Arial"/>
          <w:b/>
          <w:sz w:val="28"/>
          <w:szCs w:val="28"/>
        </w:rPr>
        <w:t>Количественный химический анализ</w:t>
      </w:r>
    </w:p>
    <w:p w:rsidR="005E4A7E" w:rsidRPr="00D01EDC" w:rsidRDefault="005E4A7E" w:rsidP="005E4A7E">
      <w:pPr>
        <w:jc w:val="center"/>
        <w:rPr>
          <w:rFonts w:ascii="Arial" w:hAnsi="Arial" w:cs="Arial"/>
          <w:b/>
          <w:sz w:val="28"/>
          <w:szCs w:val="28"/>
        </w:rPr>
      </w:pPr>
    </w:p>
    <w:p w:rsidR="005E4A7E" w:rsidRPr="00D01EDC" w:rsidRDefault="005E4A7E" w:rsidP="005E4A7E">
      <w:pPr>
        <w:jc w:val="center"/>
        <w:rPr>
          <w:rFonts w:ascii="Arial" w:hAnsi="Arial" w:cs="Arial"/>
          <w:b/>
          <w:sz w:val="28"/>
          <w:szCs w:val="28"/>
        </w:rPr>
      </w:pPr>
      <w:r w:rsidRPr="00D01EDC">
        <w:rPr>
          <w:rFonts w:ascii="Arial" w:hAnsi="Arial" w:cs="Arial"/>
          <w:b/>
          <w:sz w:val="28"/>
          <w:szCs w:val="28"/>
        </w:rPr>
        <w:t>Часть 20</w:t>
      </w:r>
    </w:p>
    <w:p w:rsidR="005E4A7E" w:rsidRPr="00D01EDC" w:rsidRDefault="005E4A7E" w:rsidP="005E4A7E">
      <w:pPr>
        <w:jc w:val="center"/>
        <w:rPr>
          <w:rFonts w:ascii="Arial" w:hAnsi="Arial" w:cs="Arial"/>
          <w:b/>
          <w:sz w:val="28"/>
          <w:szCs w:val="28"/>
        </w:rPr>
      </w:pPr>
    </w:p>
    <w:p w:rsidR="005E4A7E" w:rsidRPr="00D01EDC" w:rsidRDefault="00E55EE5" w:rsidP="005E4A7E">
      <w:pPr>
        <w:jc w:val="center"/>
        <w:rPr>
          <w:rFonts w:ascii="Arial" w:hAnsi="Arial" w:cs="Arial"/>
          <w:b/>
          <w:sz w:val="28"/>
          <w:szCs w:val="28"/>
        </w:rPr>
      </w:pPr>
      <w:r w:rsidRPr="00D01EDC">
        <w:rPr>
          <w:rFonts w:ascii="Arial" w:hAnsi="Arial" w:cs="Arial"/>
          <w:b/>
          <w:sz w:val="28"/>
          <w:szCs w:val="28"/>
        </w:rPr>
        <w:t xml:space="preserve">Смеси </w:t>
      </w:r>
      <w:proofErr w:type="spellStart"/>
      <w:r w:rsidRPr="00D01EDC">
        <w:rPr>
          <w:rFonts w:ascii="Arial" w:hAnsi="Arial" w:cs="Arial"/>
          <w:b/>
          <w:sz w:val="28"/>
          <w:szCs w:val="28"/>
        </w:rPr>
        <w:t>эластанового</w:t>
      </w:r>
      <w:proofErr w:type="spellEnd"/>
      <w:r w:rsidRPr="00D01EDC">
        <w:rPr>
          <w:rFonts w:ascii="Arial" w:hAnsi="Arial" w:cs="Arial"/>
          <w:b/>
          <w:sz w:val="28"/>
          <w:szCs w:val="28"/>
        </w:rPr>
        <w:t xml:space="preserve"> с некоторыми другими волокнами</w:t>
      </w:r>
      <w:r w:rsidR="005E4A7E" w:rsidRPr="00D01EDC">
        <w:rPr>
          <w:rFonts w:ascii="Arial" w:hAnsi="Arial" w:cs="Arial"/>
          <w:b/>
          <w:sz w:val="28"/>
          <w:szCs w:val="28"/>
        </w:rPr>
        <w:t xml:space="preserve"> </w:t>
      </w:r>
    </w:p>
    <w:p w:rsidR="00984D79" w:rsidRPr="00D01EDC" w:rsidRDefault="005E4A7E" w:rsidP="005E4A7E">
      <w:pPr>
        <w:jc w:val="center"/>
        <w:rPr>
          <w:rFonts w:ascii="Arial" w:hAnsi="Arial" w:cs="Arial"/>
          <w:b/>
          <w:sz w:val="28"/>
          <w:szCs w:val="28"/>
        </w:rPr>
      </w:pPr>
      <w:r w:rsidRPr="00D01EDC">
        <w:rPr>
          <w:rFonts w:ascii="Arial" w:hAnsi="Arial" w:cs="Arial"/>
          <w:b/>
          <w:sz w:val="28"/>
          <w:szCs w:val="28"/>
        </w:rPr>
        <w:t xml:space="preserve">(метод с использованием </w:t>
      </w:r>
      <w:proofErr w:type="spellStart"/>
      <w:r w:rsidRPr="00D01EDC">
        <w:rPr>
          <w:rFonts w:ascii="Arial" w:hAnsi="Arial" w:cs="Arial"/>
          <w:b/>
          <w:sz w:val="28"/>
          <w:szCs w:val="28"/>
        </w:rPr>
        <w:t>диметилацетамида</w:t>
      </w:r>
      <w:proofErr w:type="spellEnd"/>
      <w:r w:rsidRPr="00D01EDC">
        <w:rPr>
          <w:rFonts w:ascii="Arial" w:hAnsi="Arial" w:cs="Arial"/>
          <w:b/>
          <w:sz w:val="28"/>
          <w:szCs w:val="28"/>
        </w:rPr>
        <w:t>)</w:t>
      </w:r>
    </w:p>
    <w:p w:rsidR="005E4A7E" w:rsidRPr="00565576" w:rsidRDefault="005E4A7E" w:rsidP="00984D7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984D79" w:rsidRPr="00565576" w:rsidRDefault="00984D79" w:rsidP="00984D79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  <w:r w:rsidRPr="00565576">
        <w:rPr>
          <w:rFonts w:ascii="Arial" w:hAnsi="Arial" w:cs="Arial"/>
          <w:i/>
          <w:sz w:val="22"/>
          <w:szCs w:val="22"/>
        </w:rPr>
        <w:t xml:space="preserve">(ISO </w:t>
      </w:r>
      <w:r w:rsidR="005E4A7E" w:rsidRPr="00565576">
        <w:rPr>
          <w:rFonts w:ascii="Arial" w:hAnsi="Arial" w:cs="Arial"/>
          <w:i/>
          <w:sz w:val="22"/>
          <w:szCs w:val="22"/>
        </w:rPr>
        <w:t>1833-20:2018</w:t>
      </w:r>
      <w:r w:rsidRPr="00565576">
        <w:rPr>
          <w:rFonts w:ascii="Arial" w:hAnsi="Arial" w:cs="Arial"/>
          <w:i/>
          <w:sz w:val="22"/>
          <w:szCs w:val="22"/>
        </w:rPr>
        <w:t>, IDT)</w:t>
      </w:r>
    </w:p>
    <w:p w:rsidR="00984D79" w:rsidRPr="00565576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:rsidR="00984D79" w:rsidRPr="00565576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2"/>
          <w:szCs w:val="22"/>
        </w:rPr>
      </w:pPr>
      <w:r w:rsidRPr="00565576">
        <w:rPr>
          <w:bCs/>
          <w:snapToGrid w:val="0"/>
          <w:sz w:val="22"/>
          <w:szCs w:val="22"/>
        </w:rPr>
        <w:t>Настоящий проект стандарта не подлежит применению до его принятия</w:t>
      </w:r>
    </w:p>
    <w:p w:rsidR="00984D79" w:rsidRPr="00565576" w:rsidRDefault="00984D79" w:rsidP="00984D79">
      <w:pPr>
        <w:jc w:val="center"/>
        <w:rPr>
          <w:rFonts w:ascii="Arial" w:hAnsi="Arial" w:cs="Arial"/>
          <w:b/>
        </w:rPr>
      </w:pPr>
    </w:p>
    <w:p w:rsidR="00984D79" w:rsidRPr="00565576" w:rsidRDefault="00984D79" w:rsidP="00984D79">
      <w:pPr>
        <w:jc w:val="center"/>
        <w:rPr>
          <w:rFonts w:ascii="Arial" w:hAnsi="Arial" w:cs="Arial"/>
          <w:b/>
        </w:rPr>
      </w:pPr>
    </w:p>
    <w:p w:rsidR="00984D79" w:rsidRPr="00565576" w:rsidRDefault="00984D79" w:rsidP="00984D79">
      <w:pPr>
        <w:jc w:val="center"/>
        <w:rPr>
          <w:rFonts w:ascii="Arial" w:hAnsi="Arial" w:cs="Arial"/>
          <w:b/>
        </w:rPr>
      </w:pPr>
    </w:p>
    <w:p w:rsidR="00984D79" w:rsidRPr="00565576" w:rsidRDefault="00984D79" w:rsidP="00984D79">
      <w:pPr>
        <w:jc w:val="center"/>
        <w:rPr>
          <w:rFonts w:ascii="Arial" w:hAnsi="Arial" w:cs="Arial"/>
          <w:b/>
        </w:rPr>
      </w:pPr>
    </w:p>
    <w:p w:rsidR="00984D79" w:rsidRPr="00565576" w:rsidRDefault="00984D79" w:rsidP="00984D79">
      <w:pPr>
        <w:jc w:val="center"/>
        <w:rPr>
          <w:rFonts w:ascii="Arial" w:hAnsi="Arial" w:cs="Arial"/>
          <w:b/>
        </w:rPr>
      </w:pPr>
    </w:p>
    <w:p w:rsidR="00984D79" w:rsidRPr="00565576" w:rsidRDefault="00984D79" w:rsidP="00984D79">
      <w:pPr>
        <w:jc w:val="center"/>
        <w:rPr>
          <w:rFonts w:ascii="Arial" w:hAnsi="Arial" w:cs="Arial"/>
          <w:b/>
        </w:rPr>
      </w:pPr>
    </w:p>
    <w:p w:rsidR="00984D79" w:rsidRPr="00565576" w:rsidRDefault="00984D79" w:rsidP="00984D79">
      <w:pPr>
        <w:jc w:val="center"/>
        <w:rPr>
          <w:rFonts w:ascii="Arial" w:hAnsi="Arial" w:cs="Arial"/>
          <w:b/>
        </w:rPr>
      </w:pPr>
    </w:p>
    <w:p w:rsidR="00984D79" w:rsidRPr="00D01EDC" w:rsidRDefault="00984D79" w:rsidP="00984D79">
      <w:pPr>
        <w:jc w:val="center"/>
        <w:rPr>
          <w:rFonts w:ascii="Arial" w:hAnsi="Arial" w:cs="Arial"/>
          <w:b/>
        </w:rPr>
      </w:pPr>
      <w:r w:rsidRPr="00D01EDC">
        <w:rPr>
          <w:rFonts w:ascii="Arial" w:hAnsi="Arial" w:cs="Arial"/>
          <w:b/>
        </w:rPr>
        <w:t>Минск</w:t>
      </w:r>
    </w:p>
    <w:p w:rsidR="00984D79" w:rsidRPr="00D01EDC" w:rsidRDefault="00984D79" w:rsidP="00984D79">
      <w:pPr>
        <w:jc w:val="center"/>
        <w:rPr>
          <w:rFonts w:ascii="Arial" w:hAnsi="Arial" w:cs="Arial"/>
          <w:b/>
        </w:rPr>
      </w:pPr>
      <w:r w:rsidRPr="00D01EDC">
        <w:rPr>
          <w:rFonts w:ascii="Arial" w:hAnsi="Arial" w:cs="Arial"/>
          <w:b/>
        </w:rPr>
        <w:t>Евразийский совет по стандартизации, метрологии и сертификации</w:t>
      </w:r>
    </w:p>
    <w:p w:rsidR="00984D79" w:rsidRPr="00D01EDC" w:rsidRDefault="00602765" w:rsidP="00984D79">
      <w:pPr>
        <w:jc w:val="center"/>
        <w:rPr>
          <w:rFonts w:ascii="Arial" w:hAnsi="Arial" w:cs="Arial"/>
          <w:b/>
        </w:rPr>
      </w:pPr>
      <w:r w:rsidRPr="00D01EDC">
        <w:rPr>
          <w:rFonts w:ascii="Arial" w:hAnsi="Arial" w:cs="Arial"/>
          <w:b/>
        </w:rPr>
        <w:t>20__</w:t>
      </w:r>
    </w:p>
    <w:p w:rsidR="00146539" w:rsidRDefault="00146539">
      <w:pPr>
        <w:spacing w:after="20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984D79" w:rsidRPr="00D01EDC" w:rsidRDefault="00984D79" w:rsidP="00984D79">
      <w:pPr>
        <w:jc w:val="center"/>
        <w:rPr>
          <w:rFonts w:ascii="Arial" w:hAnsi="Arial" w:cs="Arial"/>
          <w:b/>
        </w:rPr>
      </w:pPr>
      <w:r w:rsidRPr="00D01EDC">
        <w:rPr>
          <w:rFonts w:ascii="Arial" w:hAnsi="Arial" w:cs="Arial"/>
          <w:b/>
        </w:rPr>
        <w:lastRenderedPageBreak/>
        <w:t>Предисловие</w:t>
      </w:r>
    </w:p>
    <w:p w:rsidR="00F17620" w:rsidRPr="00D01EDC" w:rsidRDefault="00F17620" w:rsidP="00984D79">
      <w:pPr>
        <w:jc w:val="center"/>
        <w:rPr>
          <w:rFonts w:ascii="Arial" w:hAnsi="Arial" w:cs="Arial"/>
          <w:b/>
        </w:rPr>
      </w:pPr>
    </w:p>
    <w:p w:rsidR="00021D16" w:rsidRPr="00D01EDC" w:rsidRDefault="00021D16" w:rsidP="00021D16">
      <w:pPr>
        <w:ind w:firstLine="709"/>
        <w:jc w:val="both"/>
        <w:rPr>
          <w:rFonts w:ascii="Arial" w:hAnsi="Arial" w:cs="Arial"/>
        </w:rPr>
      </w:pPr>
      <w:r w:rsidRPr="00D01EDC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984D79" w:rsidRPr="00D01EDC" w:rsidRDefault="00021D16" w:rsidP="002256EB">
      <w:pPr>
        <w:ind w:firstLine="709"/>
        <w:jc w:val="both"/>
        <w:rPr>
          <w:rFonts w:ascii="Arial" w:hAnsi="Arial" w:cs="Arial"/>
        </w:rPr>
      </w:pPr>
      <w:r w:rsidRPr="00D01EDC">
        <w:rPr>
          <w:rFonts w:ascii="Arial" w:hAnsi="Arial" w:cs="Arial"/>
        </w:rPr>
        <w:t xml:space="preserve">Цели, основные принципы и </w:t>
      </w:r>
      <w:r w:rsidR="002256EB" w:rsidRPr="00D01EDC">
        <w:rPr>
          <w:rFonts w:ascii="Arial" w:hAnsi="Arial" w:cs="Arial"/>
        </w:rPr>
        <w:t>общие правила</w:t>
      </w:r>
      <w:r w:rsidRPr="00D01EDC">
        <w:rPr>
          <w:rFonts w:ascii="Arial" w:hAnsi="Arial" w:cs="Arial"/>
        </w:rPr>
        <w:t xml:space="preserve">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BB6114" w:rsidRPr="00D01EDC" w:rsidRDefault="00BB6114" w:rsidP="00201C32">
      <w:pPr>
        <w:ind w:firstLine="709"/>
        <w:rPr>
          <w:rFonts w:ascii="Arial" w:hAnsi="Arial" w:cs="Arial"/>
          <w:b/>
        </w:rPr>
      </w:pPr>
    </w:p>
    <w:p w:rsidR="00984D79" w:rsidRPr="00D01EDC" w:rsidRDefault="00984D79" w:rsidP="00201C32">
      <w:pPr>
        <w:ind w:firstLine="709"/>
        <w:rPr>
          <w:rFonts w:ascii="Arial" w:hAnsi="Arial" w:cs="Arial"/>
          <w:b/>
        </w:rPr>
      </w:pPr>
      <w:r w:rsidRPr="00D01EDC">
        <w:rPr>
          <w:rFonts w:ascii="Arial" w:hAnsi="Arial" w:cs="Arial"/>
          <w:b/>
        </w:rPr>
        <w:t>Сведения о стандарте</w:t>
      </w:r>
    </w:p>
    <w:p w:rsidR="00201C32" w:rsidRPr="00D01EDC" w:rsidRDefault="00201C32" w:rsidP="00201C32">
      <w:pPr>
        <w:ind w:firstLine="709"/>
        <w:rPr>
          <w:rFonts w:ascii="Arial" w:hAnsi="Arial" w:cs="Arial"/>
          <w:b/>
        </w:rPr>
      </w:pPr>
    </w:p>
    <w:p w:rsidR="00F17620" w:rsidRPr="00D01EDC" w:rsidRDefault="00F17620" w:rsidP="00201C32">
      <w:pPr>
        <w:ind w:firstLine="709"/>
        <w:rPr>
          <w:rFonts w:ascii="Arial" w:hAnsi="Arial" w:cs="Arial"/>
          <w:b/>
        </w:rPr>
      </w:pPr>
    </w:p>
    <w:p w:rsidR="00021D16" w:rsidRPr="00D01EDC" w:rsidRDefault="00021D16" w:rsidP="00201C32">
      <w:pPr>
        <w:ind w:firstLine="709"/>
        <w:jc w:val="both"/>
        <w:rPr>
          <w:rFonts w:ascii="Arial" w:hAnsi="Arial" w:cs="Arial"/>
        </w:rPr>
      </w:pPr>
      <w:r w:rsidRPr="00D01EDC">
        <w:rPr>
          <w:rFonts w:ascii="Arial" w:hAnsi="Arial" w:cs="Arial"/>
        </w:rPr>
        <w:t xml:space="preserve">1 ПОДГОТОВЛЕН Республиканским государственным предприятием на праве хозяйственного ведения «Казахский институт стандартизации и </w:t>
      </w:r>
      <w:r w:rsidR="00F35EA0" w:rsidRPr="00D01EDC">
        <w:rPr>
          <w:rFonts w:ascii="Arial" w:hAnsi="Arial" w:cs="Arial"/>
        </w:rPr>
        <w:t>метрологии</w:t>
      </w:r>
      <w:r w:rsidRPr="00D01EDC">
        <w:rPr>
          <w:rFonts w:ascii="Arial" w:hAnsi="Arial" w:cs="Arial"/>
        </w:rPr>
        <w:t xml:space="preserve">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</w:t>
      </w:r>
      <w:r w:rsidR="00386EFB" w:rsidRPr="00D01EDC">
        <w:rPr>
          <w:rFonts w:ascii="Arial" w:hAnsi="Arial" w:cs="Arial"/>
          <w:lang w:val="kk-KZ"/>
        </w:rPr>
        <w:t xml:space="preserve">англоязычной версии </w:t>
      </w:r>
      <w:r w:rsidRPr="00D01EDC">
        <w:rPr>
          <w:rFonts w:ascii="Arial" w:hAnsi="Arial" w:cs="Arial"/>
        </w:rPr>
        <w:t>стандарта, указанного в пункте 4</w:t>
      </w:r>
    </w:p>
    <w:p w:rsidR="00D01EDC" w:rsidRPr="00D01EDC" w:rsidRDefault="00D01EDC" w:rsidP="00201C32">
      <w:pPr>
        <w:ind w:firstLine="709"/>
        <w:jc w:val="both"/>
        <w:rPr>
          <w:rFonts w:ascii="Arial" w:hAnsi="Arial" w:cs="Arial"/>
        </w:rPr>
      </w:pPr>
    </w:p>
    <w:p w:rsidR="00021D16" w:rsidRDefault="00021D16" w:rsidP="00021D16">
      <w:pPr>
        <w:ind w:firstLine="709"/>
        <w:jc w:val="both"/>
        <w:rPr>
          <w:rFonts w:ascii="Arial" w:hAnsi="Arial" w:cs="Arial"/>
          <w:lang w:val="en-US"/>
        </w:rPr>
      </w:pPr>
      <w:r w:rsidRPr="00D01EDC">
        <w:rPr>
          <w:rFonts w:ascii="Arial" w:hAnsi="Arial" w:cs="Arial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:rsidR="00D01EDC" w:rsidRPr="00D01EDC" w:rsidRDefault="00D01EDC" w:rsidP="00021D16">
      <w:pPr>
        <w:ind w:firstLine="709"/>
        <w:jc w:val="both"/>
        <w:rPr>
          <w:rFonts w:ascii="Arial" w:hAnsi="Arial" w:cs="Arial"/>
          <w:lang w:val="en-US"/>
        </w:rPr>
      </w:pPr>
    </w:p>
    <w:p w:rsidR="00021D16" w:rsidRPr="00D01EDC" w:rsidRDefault="00021D16" w:rsidP="00021D16">
      <w:pPr>
        <w:ind w:firstLine="709"/>
        <w:jc w:val="both"/>
        <w:rPr>
          <w:rFonts w:ascii="Arial" w:hAnsi="Arial" w:cs="Arial"/>
        </w:rPr>
      </w:pPr>
      <w:r w:rsidRPr="00D01EDC">
        <w:rPr>
          <w:rFonts w:ascii="Arial" w:hAnsi="Arial" w:cs="Arial"/>
        </w:rPr>
        <w:t>3 ПРИНЯТ Евразийским советом по стандартизации, метрологии и сертификации</w:t>
      </w:r>
      <w:r w:rsidR="001F4B3B">
        <w:rPr>
          <w:rFonts w:ascii="Arial" w:hAnsi="Arial" w:cs="Arial"/>
        </w:rPr>
        <w:t xml:space="preserve"> (протокол №_____</w:t>
      </w:r>
      <w:proofErr w:type="spellStart"/>
      <w:r w:rsidR="001F4B3B">
        <w:rPr>
          <w:rFonts w:ascii="Arial" w:hAnsi="Arial" w:cs="Arial"/>
        </w:rPr>
        <w:t>от______</w:t>
      </w:r>
      <w:proofErr w:type="gramStart"/>
      <w:r w:rsidR="001F4B3B">
        <w:rPr>
          <w:rFonts w:ascii="Arial" w:hAnsi="Arial" w:cs="Arial"/>
        </w:rPr>
        <w:t>г</w:t>
      </w:r>
      <w:proofErr w:type="spellEnd"/>
      <w:proofErr w:type="gramEnd"/>
      <w:r w:rsidR="001F4B3B">
        <w:rPr>
          <w:rFonts w:ascii="Arial" w:hAnsi="Arial" w:cs="Arial"/>
        </w:rPr>
        <w:t>.</w:t>
      </w:r>
      <w:r w:rsidRPr="00D01EDC">
        <w:rPr>
          <w:rFonts w:ascii="Arial" w:hAnsi="Arial" w:cs="Arial"/>
        </w:rPr>
        <w:t>)</w:t>
      </w:r>
      <w:r w:rsidR="001F4B3B">
        <w:rPr>
          <w:rFonts w:ascii="Arial" w:hAnsi="Arial" w:cs="Arial"/>
        </w:rPr>
        <w:t>.</w:t>
      </w:r>
    </w:p>
    <w:p w:rsidR="00201C32" w:rsidRPr="00D01EDC" w:rsidRDefault="00201C32" w:rsidP="00021D16">
      <w:pPr>
        <w:ind w:firstLine="709"/>
        <w:jc w:val="both"/>
        <w:rPr>
          <w:rFonts w:ascii="Arial" w:hAnsi="Arial" w:cs="Arial"/>
        </w:rPr>
      </w:pPr>
    </w:p>
    <w:p w:rsidR="00984D79" w:rsidRDefault="00021D16" w:rsidP="00021D16">
      <w:pPr>
        <w:ind w:firstLine="709"/>
        <w:jc w:val="both"/>
        <w:rPr>
          <w:rFonts w:ascii="Arial" w:hAnsi="Arial" w:cs="Arial"/>
          <w:lang w:val="en-US"/>
        </w:rPr>
      </w:pPr>
      <w:r w:rsidRPr="00D01EDC">
        <w:rPr>
          <w:rFonts w:ascii="Arial" w:hAnsi="Arial" w:cs="Arial"/>
        </w:rPr>
        <w:t>За принятие проголосовали:</w:t>
      </w:r>
    </w:p>
    <w:p w:rsidR="00D01EDC" w:rsidRPr="00D01EDC" w:rsidRDefault="00D01EDC" w:rsidP="00021D16">
      <w:pPr>
        <w:ind w:firstLine="709"/>
        <w:jc w:val="both"/>
        <w:rPr>
          <w:rFonts w:ascii="Arial" w:hAnsi="Arial" w:cs="Arial"/>
          <w:lang w:val="en-US"/>
        </w:rPr>
      </w:pP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021D16" w:rsidRPr="00D01EDC" w:rsidTr="00D01EDC">
        <w:trPr>
          <w:trHeight w:val="1069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21D16" w:rsidRPr="00D01EDC" w:rsidRDefault="00021D16" w:rsidP="00F577A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01EDC">
              <w:rPr>
                <w:rFonts w:ascii="Arial" w:hAnsi="Arial" w:cs="Arial"/>
              </w:rPr>
              <w:t>Краткое наименование страны по МК</w:t>
            </w:r>
          </w:p>
          <w:p w:rsidR="00021D16" w:rsidRPr="00D01EDC" w:rsidRDefault="00021D16" w:rsidP="00F577A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01EDC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21D16" w:rsidRPr="00D01EDC" w:rsidRDefault="00021D16" w:rsidP="00F577A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01EDC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21D16" w:rsidRPr="00D01EDC" w:rsidRDefault="00021D16" w:rsidP="00F577A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01EDC">
              <w:rPr>
                <w:rFonts w:ascii="Arial" w:hAnsi="Arial" w:cs="Arial"/>
              </w:rPr>
              <w:t>Сокращенное наименование</w:t>
            </w:r>
          </w:p>
          <w:p w:rsidR="00021D16" w:rsidRPr="00D01EDC" w:rsidRDefault="00021D16" w:rsidP="00F577A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01EDC">
              <w:rPr>
                <w:rFonts w:ascii="Arial" w:hAnsi="Arial" w:cs="Arial"/>
              </w:rPr>
              <w:t>национального органа</w:t>
            </w:r>
          </w:p>
          <w:p w:rsidR="00021D16" w:rsidRPr="00D01EDC" w:rsidRDefault="00021D16" w:rsidP="00F577A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01EDC">
              <w:rPr>
                <w:rFonts w:ascii="Arial" w:hAnsi="Arial" w:cs="Arial"/>
              </w:rPr>
              <w:t>по стандартизации</w:t>
            </w:r>
          </w:p>
        </w:tc>
      </w:tr>
      <w:tr w:rsidR="00021D16" w:rsidRPr="00D01EDC" w:rsidTr="00D01EDC">
        <w:trPr>
          <w:trHeight w:val="245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21D16" w:rsidRPr="00D01EDC" w:rsidRDefault="00021D16" w:rsidP="00F577A6">
            <w:pPr>
              <w:spacing w:line="276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21D16" w:rsidRPr="00D01EDC" w:rsidRDefault="00021D16" w:rsidP="00F577A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021D16" w:rsidRPr="00D01EDC" w:rsidRDefault="00021D16" w:rsidP="00F577A6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021D16" w:rsidRPr="00D01EDC" w:rsidRDefault="00021D16" w:rsidP="00021D16">
      <w:pPr>
        <w:ind w:firstLine="709"/>
        <w:jc w:val="both"/>
        <w:rPr>
          <w:rFonts w:ascii="Arial" w:hAnsi="Arial" w:cs="Arial"/>
        </w:rPr>
      </w:pPr>
    </w:p>
    <w:p w:rsidR="00021D16" w:rsidRPr="00D01EDC" w:rsidRDefault="00021D16" w:rsidP="00F35EA0">
      <w:pPr>
        <w:ind w:firstLine="709"/>
        <w:jc w:val="both"/>
        <w:rPr>
          <w:rFonts w:ascii="Arial" w:hAnsi="Arial" w:cs="Arial"/>
        </w:rPr>
      </w:pPr>
      <w:r w:rsidRPr="00D01EDC">
        <w:rPr>
          <w:rFonts w:ascii="Arial" w:hAnsi="Arial" w:cs="Arial"/>
        </w:rPr>
        <w:t xml:space="preserve">4 </w:t>
      </w:r>
      <w:r w:rsidR="00F35EA0" w:rsidRPr="00D01EDC">
        <w:rPr>
          <w:rFonts w:ascii="Arial" w:hAnsi="Arial" w:cs="Arial"/>
        </w:rPr>
        <w:t xml:space="preserve">Настоящий стандарт идентичен международному стандарту </w:t>
      </w:r>
      <w:r w:rsidR="00F35EA0" w:rsidRPr="00D01EDC">
        <w:rPr>
          <w:rFonts w:ascii="Arial" w:hAnsi="Arial" w:cs="Arial"/>
          <w:lang w:val="en-US"/>
        </w:rPr>
        <w:t>ISO</w:t>
      </w:r>
      <w:r w:rsidR="00F35EA0" w:rsidRPr="00D01EDC">
        <w:rPr>
          <w:rFonts w:ascii="Arial" w:hAnsi="Arial" w:cs="Arial"/>
        </w:rPr>
        <w:t xml:space="preserve"> 1833-20:2018 </w:t>
      </w:r>
      <w:r w:rsidR="00F35EA0" w:rsidRPr="00D01EDC">
        <w:rPr>
          <w:rFonts w:ascii="Arial" w:hAnsi="Arial" w:cs="Arial"/>
          <w:lang w:val="en-US"/>
        </w:rPr>
        <w:t>Textiles</w:t>
      </w:r>
      <w:r w:rsidR="00F35EA0" w:rsidRPr="00D01EDC">
        <w:rPr>
          <w:rFonts w:ascii="Arial" w:hAnsi="Arial" w:cs="Arial"/>
        </w:rPr>
        <w:t xml:space="preserve"> – </w:t>
      </w:r>
      <w:r w:rsidR="00F35EA0" w:rsidRPr="00D01EDC">
        <w:rPr>
          <w:rFonts w:ascii="Arial" w:hAnsi="Arial" w:cs="Arial"/>
          <w:lang w:val="en-US"/>
        </w:rPr>
        <w:t>Quantitative</w:t>
      </w:r>
      <w:r w:rsidR="00F35EA0" w:rsidRPr="00D01EDC">
        <w:rPr>
          <w:rFonts w:ascii="Arial" w:hAnsi="Arial" w:cs="Arial"/>
        </w:rPr>
        <w:t xml:space="preserve"> </w:t>
      </w:r>
      <w:r w:rsidR="00F35EA0" w:rsidRPr="00D01EDC">
        <w:rPr>
          <w:rFonts w:ascii="Arial" w:hAnsi="Arial" w:cs="Arial"/>
          <w:lang w:val="en-US"/>
        </w:rPr>
        <w:t>chemical</w:t>
      </w:r>
      <w:r w:rsidR="00F35EA0" w:rsidRPr="00D01EDC">
        <w:rPr>
          <w:rFonts w:ascii="Arial" w:hAnsi="Arial" w:cs="Arial"/>
        </w:rPr>
        <w:t xml:space="preserve"> </w:t>
      </w:r>
      <w:r w:rsidR="00F35EA0" w:rsidRPr="00D01EDC">
        <w:rPr>
          <w:rFonts w:ascii="Arial" w:hAnsi="Arial" w:cs="Arial"/>
          <w:lang w:val="en-US"/>
        </w:rPr>
        <w:t>analysis</w:t>
      </w:r>
      <w:r w:rsidR="00F35EA0" w:rsidRPr="00D01EDC">
        <w:rPr>
          <w:rFonts w:ascii="Arial" w:hAnsi="Arial" w:cs="Arial"/>
        </w:rPr>
        <w:t xml:space="preserve"> – </w:t>
      </w:r>
      <w:r w:rsidR="00F35EA0" w:rsidRPr="00D01EDC">
        <w:rPr>
          <w:rFonts w:ascii="Arial" w:hAnsi="Arial" w:cs="Arial"/>
          <w:lang w:val="en-US"/>
        </w:rPr>
        <w:t>Part</w:t>
      </w:r>
      <w:r w:rsidR="00F35EA0" w:rsidRPr="00D01EDC">
        <w:rPr>
          <w:rFonts w:ascii="Arial" w:hAnsi="Arial" w:cs="Arial"/>
        </w:rPr>
        <w:t xml:space="preserve"> 20: </w:t>
      </w:r>
      <w:proofErr w:type="gramStart"/>
      <w:r w:rsidR="00F35EA0" w:rsidRPr="00D01EDC">
        <w:rPr>
          <w:rFonts w:ascii="Arial" w:hAnsi="Arial" w:cs="Arial"/>
          <w:lang w:val="en-US"/>
        </w:rPr>
        <w:t>Mixtures</w:t>
      </w:r>
      <w:r w:rsidR="00F35EA0" w:rsidRPr="00D01EDC">
        <w:rPr>
          <w:rFonts w:ascii="Arial" w:hAnsi="Arial" w:cs="Arial"/>
        </w:rPr>
        <w:t xml:space="preserve"> </w:t>
      </w:r>
      <w:r w:rsidR="00F35EA0" w:rsidRPr="00D01EDC">
        <w:rPr>
          <w:rFonts w:ascii="Arial" w:hAnsi="Arial" w:cs="Arial"/>
          <w:lang w:val="en-US"/>
        </w:rPr>
        <w:t>of</w:t>
      </w:r>
      <w:r w:rsidR="00F35EA0" w:rsidRPr="00D01EDC">
        <w:rPr>
          <w:rFonts w:ascii="Arial" w:hAnsi="Arial" w:cs="Arial"/>
        </w:rPr>
        <w:t xml:space="preserve"> </w:t>
      </w:r>
      <w:proofErr w:type="spellStart"/>
      <w:r w:rsidR="00F35EA0" w:rsidRPr="00D01EDC">
        <w:rPr>
          <w:rFonts w:ascii="Arial" w:hAnsi="Arial" w:cs="Arial"/>
          <w:lang w:val="en-US"/>
        </w:rPr>
        <w:t>elastane</w:t>
      </w:r>
      <w:proofErr w:type="spellEnd"/>
      <w:r w:rsidR="00F35EA0" w:rsidRPr="00D01EDC">
        <w:rPr>
          <w:rFonts w:ascii="Arial" w:hAnsi="Arial" w:cs="Arial"/>
        </w:rPr>
        <w:t xml:space="preserve"> </w:t>
      </w:r>
      <w:r w:rsidR="00F35EA0" w:rsidRPr="00D01EDC">
        <w:rPr>
          <w:rFonts w:ascii="Arial" w:hAnsi="Arial" w:cs="Arial"/>
          <w:lang w:val="en-US"/>
        </w:rPr>
        <w:t>with</w:t>
      </w:r>
      <w:r w:rsidR="00F35EA0" w:rsidRPr="00D01EDC">
        <w:rPr>
          <w:rFonts w:ascii="Arial" w:hAnsi="Arial" w:cs="Arial"/>
        </w:rPr>
        <w:t xml:space="preserve"> </w:t>
      </w:r>
      <w:r w:rsidR="00F35EA0" w:rsidRPr="00D01EDC">
        <w:rPr>
          <w:rFonts w:ascii="Arial" w:hAnsi="Arial" w:cs="Arial"/>
          <w:lang w:val="en-US"/>
        </w:rPr>
        <w:t>certain</w:t>
      </w:r>
      <w:r w:rsidR="00F35EA0" w:rsidRPr="00D01EDC">
        <w:rPr>
          <w:rFonts w:ascii="Arial" w:hAnsi="Arial" w:cs="Arial"/>
        </w:rPr>
        <w:t xml:space="preserve"> </w:t>
      </w:r>
      <w:r w:rsidR="00F35EA0" w:rsidRPr="00D01EDC">
        <w:rPr>
          <w:rFonts w:ascii="Arial" w:hAnsi="Arial" w:cs="Arial"/>
          <w:lang w:val="en-US"/>
        </w:rPr>
        <w:t>other</w:t>
      </w:r>
      <w:r w:rsidR="00F35EA0" w:rsidRPr="00D01EDC">
        <w:rPr>
          <w:rFonts w:ascii="Arial" w:hAnsi="Arial" w:cs="Arial"/>
        </w:rPr>
        <w:t xml:space="preserve"> </w:t>
      </w:r>
      <w:proofErr w:type="spellStart"/>
      <w:r w:rsidR="00F35EA0" w:rsidRPr="00D01EDC">
        <w:rPr>
          <w:rFonts w:ascii="Arial" w:hAnsi="Arial" w:cs="Arial"/>
          <w:lang w:val="en-US"/>
        </w:rPr>
        <w:t>fibres</w:t>
      </w:r>
      <w:proofErr w:type="spellEnd"/>
      <w:r w:rsidR="00F35EA0" w:rsidRPr="00D01EDC">
        <w:rPr>
          <w:rFonts w:ascii="Arial" w:hAnsi="Arial" w:cs="Arial"/>
        </w:rPr>
        <w:t xml:space="preserve"> (</w:t>
      </w:r>
      <w:r w:rsidR="00F35EA0" w:rsidRPr="00D01EDC">
        <w:rPr>
          <w:rFonts w:ascii="Arial" w:hAnsi="Arial" w:cs="Arial"/>
          <w:lang w:val="en-US"/>
        </w:rPr>
        <w:t>method</w:t>
      </w:r>
      <w:r w:rsidR="00F35EA0" w:rsidRPr="00D01EDC">
        <w:rPr>
          <w:rFonts w:ascii="Arial" w:hAnsi="Arial" w:cs="Arial"/>
        </w:rPr>
        <w:t xml:space="preserve"> </w:t>
      </w:r>
      <w:r w:rsidR="00F35EA0" w:rsidRPr="00D01EDC">
        <w:rPr>
          <w:rFonts w:ascii="Arial" w:hAnsi="Arial" w:cs="Arial"/>
          <w:lang w:val="en-US"/>
        </w:rPr>
        <w:t>using</w:t>
      </w:r>
      <w:r w:rsidR="00F35EA0" w:rsidRPr="00D01EDC">
        <w:rPr>
          <w:rFonts w:ascii="Arial" w:hAnsi="Arial" w:cs="Arial"/>
        </w:rPr>
        <w:t xml:space="preserve"> </w:t>
      </w:r>
      <w:proofErr w:type="spellStart"/>
      <w:r w:rsidR="00F35EA0" w:rsidRPr="00D01EDC">
        <w:rPr>
          <w:rFonts w:ascii="Arial" w:hAnsi="Arial" w:cs="Arial"/>
          <w:lang w:val="en-US"/>
        </w:rPr>
        <w:t>dimethylacet</w:t>
      </w:r>
      <w:r w:rsidR="00F35EA0" w:rsidRPr="00D01EDC">
        <w:rPr>
          <w:rFonts w:ascii="Arial" w:hAnsi="Arial" w:cs="Arial"/>
        </w:rPr>
        <w:t>amide</w:t>
      </w:r>
      <w:proofErr w:type="spellEnd"/>
      <w:r w:rsidR="00F35EA0" w:rsidRPr="00D01EDC">
        <w:rPr>
          <w:rFonts w:ascii="Arial" w:hAnsi="Arial" w:cs="Arial"/>
        </w:rPr>
        <w:t>) [</w:t>
      </w:r>
      <w:r w:rsidR="004A7470" w:rsidRPr="00D01EDC">
        <w:rPr>
          <w:rFonts w:ascii="Arial" w:hAnsi="Arial" w:cs="Arial"/>
        </w:rPr>
        <w:t>Материалы текстильные.</w:t>
      </w:r>
      <w:proofErr w:type="gramEnd"/>
      <w:r w:rsidR="004A7470" w:rsidRPr="00D01EDC">
        <w:rPr>
          <w:rFonts w:ascii="Arial" w:hAnsi="Arial" w:cs="Arial"/>
        </w:rPr>
        <w:t xml:space="preserve"> Количественный химический анализ. Часть 20. </w:t>
      </w:r>
      <w:proofErr w:type="gramStart"/>
      <w:r w:rsidR="004A7470" w:rsidRPr="00D01EDC">
        <w:rPr>
          <w:rFonts w:ascii="Arial" w:hAnsi="Arial" w:cs="Arial"/>
        </w:rPr>
        <w:t xml:space="preserve">Смеси </w:t>
      </w:r>
      <w:proofErr w:type="spellStart"/>
      <w:r w:rsidR="004A7470" w:rsidRPr="00D01EDC">
        <w:rPr>
          <w:rFonts w:ascii="Arial" w:hAnsi="Arial" w:cs="Arial"/>
        </w:rPr>
        <w:t>эластанового</w:t>
      </w:r>
      <w:proofErr w:type="spellEnd"/>
      <w:r w:rsidR="004A7470" w:rsidRPr="00D01EDC">
        <w:rPr>
          <w:rFonts w:ascii="Arial" w:hAnsi="Arial" w:cs="Arial"/>
        </w:rPr>
        <w:t xml:space="preserve"> с некоторыми другими волокнами (метод с использованием </w:t>
      </w:r>
      <w:proofErr w:type="spellStart"/>
      <w:r w:rsidR="004A7470" w:rsidRPr="00D01EDC">
        <w:rPr>
          <w:rFonts w:ascii="Arial" w:hAnsi="Arial" w:cs="Arial"/>
        </w:rPr>
        <w:t>диметилацетамида</w:t>
      </w:r>
      <w:proofErr w:type="spellEnd"/>
      <w:r w:rsidR="004A7470" w:rsidRPr="00D01EDC">
        <w:rPr>
          <w:rFonts w:ascii="Arial" w:hAnsi="Arial" w:cs="Arial"/>
        </w:rPr>
        <w:t>)</w:t>
      </w:r>
      <w:r w:rsidR="00F35EA0" w:rsidRPr="00D01EDC">
        <w:rPr>
          <w:rFonts w:ascii="Arial" w:hAnsi="Arial" w:cs="Arial"/>
        </w:rPr>
        <w:t>].</w:t>
      </w:r>
      <w:proofErr w:type="gramEnd"/>
    </w:p>
    <w:p w:rsidR="00AC7F57" w:rsidRPr="00D01EDC" w:rsidRDefault="00021D16" w:rsidP="00AC7F57">
      <w:pPr>
        <w:ind w:firstLine="709"/>
        <w:jc w:val="both"/>
        <w:rPr>
          <w:rFonts w:ascii="Arial" w:hAnsi="Arial" w:cs="Arial"/>
          <w:lang w:val="kk-KZ"/>
        </w:rPr>
      </w:pPr>
      <w:r w:rsidRPr="00D01EDC">
        <w:rPr>
          <w:rFonts w:ascii="Arial" w:hAnsi="Arial" w:cs="Arial"/>
        </w:rPr>
        <w:t xml:space="preserve">Международный стандарт </w:t>
      </w:r>
      <w:r w:rsidR="00747325" w:rsidRPr="00D01EDC">
        <w:rPr>
          <w:rFonts w:ascii="Arial" w:hAnsi="Arial" w:cs="Arial"/>
        </w:rPr>
        <w:t xml:space="preserve">ISO 1833-20:2018 </w:t>
      </w:r>
      <w:r w:rsidRPr="00D01EDC">
        <w:rPr>
          <w:rFonts w:ascii="Arial" w:hAnsi="Arial" w:cs="Arial"/>
        </w:rPr>
        <w:t xml:space="preserve">разработан </w:t>
      </w:r>
      <w:r w:rsidR="00F35EA0" w:rsidRPr="00D01EDC">
        <w:rPr>
          <w:rFonts w:ascii="Arial" w:hAnsi="Arial" w:cs="Arial"/>
        </w:rPr>
        <w:t>Техническим комитетом ISO/TC 38, «Текстиль</w:t>
      </w:r>
      <w:r w:rsidR="00201C32" w:rsidRPr="00D01EDC">
        <w:rPr>
          <w:rFonts w:ascii="Arial" w:hAnsi="Arial" w:cs="Arial"/>
        </w:rPr>
        <w:t>»</w:t>
      </w:r>
      <w:r w:rsidR="00747325" w:rsidRPr="00D01EDC">
        <w:rPr>
          <w:rFonts w:ascii="Arial" w:hAnsi="Arial" w:cs="Arial"/>
        </w:rPr>
        <w:t>.</w:t>
      </w:r>
      <w:r w:rsidR="00AC7F57" w:rsidRPr="00D01EDC">
        <w:rPr>
          <w:rFonts w:ascii="Arial" w:hAnsi="Arial" w:cs="Arial"/>
        </w:rPr>
        <w:t xml:space="preserve"> </w:t>
      </w:r>
    </w:p>
    <w:p w:rsidR="00AC7F57" w:rsidRPr="00D01EDC" w:rsidRDefault="00AC7F57" w:rsidP="00AC7F57">
      <w:pPr>
        <w:ind w:firstLine="709"/>
        <w:jc w:val="both"/>
        <w:rPr>
          <w:rFonts w:ascii="Arial" w:hAnsi="Arial" w:cs="Arial"/>
          <w:lang w:val="kk-KZ"/>
        </w:rPr>
      </w:pPr>
      <w:r w:rsidRPr="00D01EDC">
        <w:rPr>
          <w:rFonts w:ascii="Arial" w:hAnsi="Arial" w:cs="Arial"/>
        </w:rPr>
        <w:t>Перевод с английского языка (</w:t>
      </w:r>
      <w:proofErr w:type="spellStart"/>
      <w:r w:rsidRPr="00D01EDC">
        <w:rPr>
          <w:rFonts w:ascii="Arial" w:hAnsi="Arial" w:cs="Arial"/>
        </w:rPr>
        <w:t>en</w:t>
      </w:r>
      <w:proofErr w:type="spellEnd"/>
      <w:r w:rsidRPr="00D01EDC">
        <w:rPr>
          <w:rFonts w:ascii="Arial" w:hAnsi="Arial" w:cs="Arial"/>
        </w:rPr>
        <w:t>)</w:t>
      </w:r>
      <w:r w:rsidRPr="00D01EDC">
        <w:rPr>
          <w:rFonts w:ascii="Arial" w:hAnsi="Arial" w:cs="Arial"/>
          <w:lang w:val="kk-KZ"/>
        </w:rPr>
        <w:t>.</w:t>
      </w:r>
    </w:p>
    <w:p w:rsidR="00021D16" w:rsidRPr="00D01EDC" w:rsidRDefault="00AC7F57" w:rsidP="00021D16">
      <w:pPr>
        <w:ind w:firstLine="709"/>
        <w:jc w:val="both"/>
        <w:rPr>
          <w:rFonts w:ascii="Arial" w:hAnsi="Arial" w:cs="Arial"/>
          <w:lang w:val="kk-KZ"/>
        </w:rPr>
      </w:pPr>
      <w:r w:rsidRPr="00D01EDC">
        <w:rPr>
          <w:rFonts w:ascii="Arial" w:hAnsi="Arial" w:cs="Arial"/>
          <w:lang w:val="kk-KZ"/>
        </w:rPr>
        <w:t>Сведения о соответствии межгосударственных стандартов ссылочным международным стандартам приведены в дополнительном приложении ДА.</w:t>
      </w:r>
    </w:p>
    <w:p w:rsidR="00021D16" w:rsidRPr="00D01EDC" w:rsidRDefault="00021D16" w:rsidP="00021D16">
      <w:pPr>
        <w:ind w:firstLine="709"/>
        <w:jc w:val="both"/>
        <w:rPr>
          <w:rFonts w:ascii="Arial" w:hAnsi="Arial" w:cs="Arial"/>
          <w:lang w:val="kk-KZ"/>
        </w:rPr>
      </w:pPr>
      <w:r w:rsidRPr="00D01EDC">
        <w:rPr>
          <w:rFonts w:ascii="Arial" w:hAnsi="Arial" w:cs="Arial"/>
        </w:rPr>
        <w:t>Степень соответствия – идентичная (</w:t>
      </w:r>
      <w:r w:rsidRPr="00D01EDC">
        <w:rPr>
          <w:rFonts w:ascii="Arial" w:hAnsi="Arial" w:cs="Arial"/>
          <w:lang w:val="en-US"/>
        </w:rPr>
        <w:t>IDT</w:t>
      </w:r>
      <w:r w:rsidR="00201C32" w:rsidRPr="00D01EDC">
        <w:rPr>
          <w:rFonts w:ascii="Arial" w:hAnsi="Arial" w:cs="Arial"/>
        </w:rPr>
        <w:t>)</w:t>
      </w:r>
      <w:r w:rsidR="00AC7F57" w:rsidRPr="00D01EDC">
        <w:rPr>
          <w:rFonts w:ascii="Arial" w:hAnsi="Arial" w:cs="Arial"/>
          <w:lang w:val="kk-KZ"/>
        </w:rPr>
        <w:t>.</w:t>
      </w:r>
    </w:p>
    <w:p w:rsidR="00021D16" w:rsidRPr="00D01EDC" w:rsidRDefault="00021D16" w:rsidP="00021D16">
      <w:pPr>
        <w:ind w:firstLine="709"/>
        <w:jc w:val="both"/>
        <w:rPr>
          <w:rFonts w:ascii="Arial" w:hAnsi="Arial" w:cs="Arial"/>
        </w:rPr>
      </w:pPr>
    </w:p>
    <w:p w:rsidR="00021D16" w:rsidRPr="00D01EDC" w:rsidRDefault="00795127" w:rsidP="00D01EDC">
      <w:pPr>
        <w:ind w:firstLine="709"/>
        <w:jc w:val="both"/>
        <w:rPr>
          <w:rFonts w:ascii="Arial" w:hAnsi="Arial" w:cs="Arial"/>
          <w:lang w:val="en-US"/>
        </w:rPr>
      </w:pPr>
      <w:r w:rsidRPr="00D01EDC">
        <w:rPr>
          <w:rFonts w:ascii="Arial" w:hAnsi="Arial" w:cs="Arial"/>
        </w:rPr>
        <w:t xml:space="preserve">5 </w:t>
      </w:r>
      <w:r w:rsidR="00AC7F57" w:rsidRPr="00D01EDC">
        <w:rPr>
          <w:rFonts w:ascii="Arial" w:hAnsi="Arial" w:cs="Arial"/>
          <w:lang w:val="kk-KZ"/>
        </w:rPr>
        <w:t xml:space="preserve">ВВЕДЕН </w:t>
      </w:r>
      <w:r w:rsidR="00021D16" w:rsidRPr="00D01EDC">
        <w:rPr>
          <w:rFonts w:ascii="Arial" w:hAnsi="Arial" w:cs="Arial"/>
        </w:rPr>
        <w:t xml:space="preserve">ВЗАМЕН ГОСТ </w:t>
      </w:r>
      <w:r w:rsidR="00021D16" w:rsidRPr="00D01EDC">
        <w:rPr>
          <w:rFonts w:ascii="Arial" w:hAnsi="Arial" w:cs="Arial"/>
          <w:lang w:val="en-US"/>
        </w:rPr>
        <w:t>ISO</w:t>
      </w:r>
      <w:r w:rsidR="00021D16" w:rsidRPr="00D01EDC">
        <w:rPr>
          <w:rFonts w:ascii="Arial" w:hAnsi="Arial" w:cs="Arial"/>
        </w:rPr>
        <w:t xml:space="preserve"> </w:t>
      </w:r>
      <w:r w:rsidR="000D5649" w:rsidRPr="00D01EDC">
        <w:rPr>
          <w:rFonts w:ascii="Arial" w:hAnsi="Arial" w:cs="Arial"/>
          <w:lang w:val="kk-KZ"/>
        </w:rPr>
        <w:t>1833</w:t>
      </w:r>
      <w:r w:rsidR="00021D16" w:rsidRPr="00D01EDC">
        <w:rPr>
          <w:rFonts w:ascii="Arial" w:hAnsi="Arial" w:cs="Arial"/>
        </w:rPr>
        <w:t>-</w:t>
      </w:r>
      <w:r w:rsidR="000D5649" w:rsidRPr="00D01EDC">
        <w:rPr>
          <w:rFonts w:ascii="Arial" w:hAnsi="Arial" w:cs="Arial"/>
          <w:lang w:val="kk-KZ"/>
        </w:rPr>
        <w:t>20-</w:t>
      </w:r>
      <w:r w:rsidR="00021D16" w:rsidRPr="00D01EDC">
        <w:rPr>
          <w:rFonts w:ascii="Arial" w:hAnsi="Arial" w:cs="Arial"/>
        </w:rPr>
        <w:t>201</w:t>
      </w:r>
      <w:r w:rsidR="000D5649" w:rsidRPr="00D01EDC">
        <w:rPr>
          <w:rFonts w:ascii="Arial" w:hAnsi="Arial" w:cs="Arial"/>
          <w:lang w:val="kk-KZ"/>
        </w:rPr>
        <w:t>4</w:t>
      </w:r>
    </w:p>
    <w:p w:rsidR="00E568FB" w:rsidRPr="00D01EDC" w:rsidRDefault="00E568FB" w:rsidP="00E568FB">
      <w:pPr>
        <w:ind w:firstLine="567"/>
        <w:jc w:val="both"/>
        <w:rPr>
          <w:rFonts w:ascii="Arial" w:hAnsi="Arial" w:cs="Arial"/>
          <w:bCs/>
          <w:i/>
        </w:rPr>
      </w:pPr>
      <w:r w:rsidRPr="00D01EDC">
        <w:rPr>
          <w:rFonts w:ascii="Arial" w:hAnsi="Arial" w:cs="Arial"/>
          <w:bCs/>
          <w:i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E568FB" w:rsidRPr="00D01EDC" w:rsidRDefault="00E568FB" w:rsidP="00E568FB">
      <w:pPr>
        <w:ind w:firstLine="567"/>
        <w:jc w:val="both"/>
        <w:rPr>
          <w:rFonts w:ascii="Arial" w:hAnsi="Arial" w:cs="Arial"/>
        </w:rPr>
      </w:pPr>
      <w:r w:rsidRPr="00D01EDC">
        <w:rPr>
          <w:rFonts w:ascii="Arial" w:hAnsi="Arial" w:cs="Arial"/>
          <w:bCs/>
          <w:i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стандарты».</w:t>
      </w: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  <w:lang w:val="kk-KZ"/>
        </w:rPr>
      </w:pPr>
    </w:p>
    <w:p w:rsidR="001D7C23" w:rsidRPr="00D01EDC" w:rsidRDefault="001D7C23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  <w:lang w:val="kk-KZ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AE36C7" w:rsidRPr="00D01EDC" w:rsidRDefault="00AE36C7" w:rsidP="00984D79">
      <w:pPr>
        <w:shd w:val="clear" w:color="auto" w:fill="FFFFFF"/>
        <w:ind w:firstLine="709"/>
        <w:jc w:val="both"/>
        <w:rPr>
          <w:rFonts w:ascii="Arial" w:hAnsi="Arial" w:cs="Arial"/>
          <w:snapToGrid w:val="0"/>
          <w:lang w:val="kk-KZ"/>
        </w:rPr>
      </w:pPr>
    </w:p>
    <w:p w:rsidR="006D4CED" w:rsidRPr="00D01EDC" w:rsidRDefault="006D4CED" w:rsidP="00B069BA">
      <w:pPr>
        <w:shd w:val="clear" w:color="auto" w:fill="FFFFFF"/>
        <w:ind w:firstLine="709"/>
        <w:jc w:val="both"/>
        <w:rPr>
          <w:rFonts w:ascii="Arial" w:hAnsi="Arial" w:cs="Arial"/>
          <w:snapToGrid w:val="0"/>
        </w:rPr>
      </w:pPr>
    </w:p>
    <w:p w:rsidR="00B069BA" w:rsidRPr="00D01EDC" w:rsidRDefault="00B069BA" w:rsidP="00B069BA">
      <w:pPr>
        <w:ind w:firstLine="567"/>
        <w:jc w:val="both"/>
        <w:rPr>
          <w:rFonts w:ascii="Arial" w:hAnsi="Arial" w:cs="Arial"/>
        </w:rPr>
      </w:pPr>
    </w:p>
    <w:p w:rsidR="00B069BA" w:rsidRPr="00D01EDC" w:rsidRDefault="00B069BA" w:rsidP="00B069BA">
      <w:pPr>
        <w:ind w:firstLine="567"/>
        <w:jc w:val="both"/>
        <w:rPr>
          <w:rFonts w:ascii="Arial" w:hAnsi="Arial" w:cs="Arial"/>
        </w:rPr>
      </w:pPr>
    </w:p>
    <w:p w:rsidR="00B069BA" w:rsidRPr="00D01EDC" w:rsidRDefault="00B069BA" w:rsidP="00B069BA">
      <w:pPr>
        <w:ind w:firstLine="567"/>
        <w:jc w:val="both"/>
        <w:rPr>
          <w:rFonts w:ascii="Arial" w:hAnsi="Arial" w:cs="Arial"/>
        </w:rPr>
      </w:pPr>
    </w:p>
    <w:p w:rsidR="00D72738" w:rsidRPr="00D01EDC" w:rsidRDefault="00D72738" w:rsidP="00D01EDC">
      <w:pPr>
        <w:jc w:val="both"/>
        <w:rPr>
          <w:rFonts w:ascii="Arial" w:hAnsi="Arial" w:cs="Arial"/>
          <w:lang w:val="en-US"/>
        </w:rPr>
      </w:pPr>
    </w:p>
    <w:p w:rsidR="009A3E05" w:rsidRPr="00D01EDC" w:rsidRDefault="00021D16" w:rsidP="00B069BA">
      <w:pPr>
        <w:ind w:firstLine="567"/>
        <w:jc w:val="both"/>
        <w:rPr>
          <w:rFonts w:ascii="Arial" w:hAnsi="Arial" w:cs="Arial"/>
        </w:rPr>
      </w:pPr>
      <w:r w:rsidRPr="00D01EDC">
        <w:rPr>
          <w:rFonts w:ascii="Arial" w:hAnsi="Arial" w:cs="Arial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D01EDC">
        <w:rPr>
          <w:rFonts w:ascii="Arial" w:hAnsi="Arial" w:cs="Arial"/>
        </w:rPr>
        <w:t>рств пр</w:t>
      </w:r>
      <w:proofErr w:type="gramEnd"/>
      <w:r w:rsidRPr="00D01EDC">
        <w:rPr>
          <w:rFonts w:ascii="Arial" w:hAnsi="Arial" w:cs="Arial"/>
        </w:rPr>
        <w:t>инадлежит национальным (государственным) органам по</w:t>
      </w:r>
      <w:r w:rsidR="00F577A6" w:rsidRPr="00D01EDC">
        <w:rPr>
          <w:rFonts w:ascii="Arial" w:hAnsi="Arial" w:cs="Arial"/>
        </w:rPr>
        <w:t xml:space="preserve"> стандартизации этих государств</w:t>
      </w:r>
    </w:p>
    <w:p w:rsidR="0055078C" w:rsidRPr="00565576" w:rsidRDefault="009A3E05" w:rsidP="000463E5">
      <w:pPr>
        <w:spacing w:after="200"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D01EDC">
        <w:rPr>
          <w:rFonts w:ascii="Arial" w:hAnsi="Arial" w:cs="Arial"/>
        </w:rPr>
        <w:br w:type="page"/>
      </w:r>
      <w:r w:rsidR="0055078C" w:rsidRPr="00565576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55078C" w:rsidRPr="00565576" w:rsidRDefault="002256EB" w:rsidP="002B7E57">
      <w:pPr>
        <w:ind w:firstLine="567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Введение </w:t>
      </w:r>
      <w:r w:rsidRPr="00532640">
        <w:rPr>
          <w:rFonts w:ascii="Arial" w:hAnsi="Arial" w:cs="Arial"/>
          <w:color w:val="000000" w:themeColor="text1"/>
        </w:rPr>
        <w:t>…………………………………………………………………………</w:t>
      </w:r>
      <w:r>
        <w:rPr>
          <w:rFonts w:ascii="Arial" w:hAnsi="Arial" w:cs="Arial"/>
          <w:color w:val="000000" w:themeColor="text1"/>
        </w:rPr>
        <w:t>…..</w:t>
      </w:r>
    </w:p>
    <w:tbl>
      <w:tblPr>
        <w:tblStyle w:val="a8"/>
        <w:tblW w:w="97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8505"/>
        <w:gridCol w:w="815"/>
      </w:tblGrid>
      <w:tr w:rsidR="0055078C" w:rsidRPr="00565576" w:rsidTr="00A266D7">
        <w:tc>
          <w:tcPr>
            <w:tcW w:w="425" w:type="dxa"/>
          </w:tcPr>
          <w:p w:rsidR="0055078C" w:rsidRPr="00565576" w:rsidRDefault="0055078C" w:rsidP="00692A85">
            <w:pPr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1</w:t>
            </w:r>
          </w:p>
        </w:tc>
        <w:tc>
          <w:tcPr>
            <w:tcW w:w="8505" w:type="dxa"/>
          </w:tcPr>
          <w:p w:rsidR="0055078C" w:rsidRPr="00565576" w:rsidRDefault="0055078C" w:rsidP="00692A85">
            <w:pPr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Область применения……………………………………….…………………</w:t>
            </w:r>
            <w:r w:rsidR="004A1D85" w:rsidRPr="00565576">
              <w:rPr>
                <w:rFonts w:ascii="Arial" w:hAnsi="Arial" w:cs="Arial"/>
                <w:bCs/>
                <w:color w:val="000000"/>
                <w:kern w:val="2"/>
              </w:rPr>
              <w:t>…….</w:t>
            </w:r>
          </w:p>
        </w:tc>
        <w:tc>
          <w:tcPr>
            <w:tcW w:w="815" w:type="dxa"/>
          </w:tcPr>
          <w:p w:rsidR="0055078C" w:rsidRPr="00565576" w:rsidRDefault="009707CB" w:rsidP="00692A85">
            <w:pPr>
              <w:jc w:val="center"/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</w:rPr>
              <w:t>1</w:t>
            </w:r>
          </w:p>
        </w:tc>
      </w:tr>
      <w:tr w:rsidR="0055078C" w:rsidRPr="00565576" w:rsidTr="00A266D7">
        <w:tc>
          <w:tcPr>
            <w:tcW w:w="425" w:type="dxa"/>
          </w:tcPr>
          <w:p w:rsidR="0055078C" w:rsidRPr="00565576" w:rsidRDefault="0055078C" w:rsidP="00692A85">
            <w:pPr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2</w:t>
            </w:r>
          </w:p>
        </w:tc>
        <w:tc>
          <w:tcPr>
            <w:tcW w:w="8505" w:type="dxa"/>
          </w:tcPr>
          <w:p w:rsidR="0055078C" w:rsidRPr="00565576" w:rsidRDefault="0055078C" w:rsidP="00692A85">
            <w:pPr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Нормативные ссылки…………………………………….…………………</w:t>
            </w:r>
            <w:r w:rsidR="00683E20" w:rsidRPr="00565576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  <w:r w:rsidR="004A1D85" w:rsidRPr="00565576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</w:p>
        </w:tc>
        <w:tc>
          <w:tcPr>
            <w:tcW w:w="815" w:type="dxa"/>
          </w:tcPr>
          <w:p w:rsidR="0055078C" w:rsidRPr="00565576" w:rsidRDefault="009707CB" w:rsidP="00692A85">
            <w:pPr>
              <w:jc w:val="center"/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</w:rPr>
              <w:t>1</w:t>
            </w:r>
          </w:p>
        </w:tc>
      </w:tr>
      <w:tr w:rsidR="0055078C" w:rsidRPr="00565576" w:rsidTr="00A266D7">
        <w:tc>
          <w:tcPr>
            <w:tcW w:w="425" w:type="dxa"/>
          </w:tcPr>
          <w:p w:rsidR="0055078C" w:rsidRPr="00565576" w:rsidRDefault="0055078C" w:rsidP="00692A85">
            <w:pPr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3</w:t>
            </w:r>
          </w:p>
        </w:tc>
        <w:tc>
          <w:tcPr>
            <w:tcW w:w="8505" w:type="dxa"/>
          </w:tcPr>
          <w:p w:rsidR="0055078C" w:rsidRPr="00565576" w:rsidRDefault="005844EA" w:rsidP="005844EA">
            <w:pPr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Термины и определения</w:t>
            </w:r>
            <w:r w:rsidR="004A1D85" w:rsidRPr="00565576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……………………………………………………………</w:t>
            </w:r>
          </w:p>
        </w:tc>
        <w:tc>
          <w:tcPr>
            <w:tcW w:w="815" w:type="dxa"/>
          </w:tcPr>
          <w:p w:rsidR="0055078C" w:rsidRPr="00565576" w:rsidRDefault="009707CB" w:rsidP="00692A85">
            <w:pPr>
              <w:jc w:val="center"/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</w:rPr>
              <w:t>1</w:t>
            </w:r>
          </w:p>
        </w:tc>
      </w:tr>
      <w:tr w:rsidR="0055078C" w:rsidRPr="00565576" w:rsidTr="00A266D7">
        <w:tc>
          <w:tcPr>
            <w:tcW w:w="425" w:type="dxa"/>
          </w:tcPr>
          <w:p w:rsidR="0055078C" w:rsidRPr="00565576" w:rsidRDefault="0055078C" w:rsidP="00692A85">
            <w:pPr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4</w:t>
            </w:r>
          </w:p>
        </w:tc>
        <w:tc>
          <w:tcPr>
            <w:tcW w:w="8505" w:type="dxa"/>
          </w:tcPr>
          <w:p w:rsidR="0055078C" w:rsidRPr="00565576" w:rsidRDefault="004A1D85" w:rsidP="004A1D85">
            <w:pPr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 xml:space="preserve">Сущность метода </w:t>
            </w:r>
            <w:r w:rsidR="0055078C" w:rsidRPr="00565576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</w:t>
            </w:r>
            <w:r w:rsidR="00683E20" w:rsidRPr="00565576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…………</w:t>
            </w:r>
            <w:r w:rsidR="002B7E57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55078C" w:rsidRPr="00565576" w:rsidRDefault="004A1D85" w:rsidP="00692A85">
            <w:pPr>
              <w:jc w:val="center"/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</w:rPr>
              <w:t>2</w:t>
            </w:r>
          </w:p>
        </w:tc>
      </w:tr>
      <w:tr w:rsidR="0055078C" w:rsidRPr="00565576" w:rsidTr="00A266D7">
        <w:tc>
          <w:tcPr>
            <w:tcW w:w="425" w:type="dxa"/>
          </w:tcPr>
          <w:p w:rsidR="0055078C" w:rsidRPr="00565576" w:rsidRDefault="009707CB" w:rsidP="00692A8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5</w:t>
            </w:r>
          </w:p>
        </w:tc>
        <w:tc>
          <w:tcPr>
            <w:tcW w:w="8505" w:type="dxa"/>
          </w:tcPr>
          <w:p w:rsidR="0055078C" w:rsidRPr="00565576" w:rsidRDefault="004A1D85" w:rsidP="00692A8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Реактивы</w:t>
            </w:r>
            <w:r w:rsidR="0055078C" w:rsidRPr="00565576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…………………………………………………………………</w:t>
            </w:r>
            <w:r w:rsidR="00683E20" w:rsidRPr="00565576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 w:rsidR="002B7E57">
              <w:rPr>
                <w:rFonts w:ascii="Arial" w:hAnsi="Arial" w:cs="Arial"/>
                <w:bCs/>
                <w:color w:val="000000"/>
                <w:kern w:val="2"/>
              </w:rPr>
              <w:t>…</w:t>
            </w:r>
          </w:p>
        </w:tc>
        <w:tc>
          <w:tcPr>
            <w:tcW w:w="815" w:type="dxa"/>
          </w:tcPr>
          <w:p w:rsidR="0055078C" w:rsidRPr="00565576" w:rsidRDefault="00CB37F3" w:rsidP="00692A85">
            <w:pPr>
              <w:jc w:val="center"/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</w:rPr>
              <w:t>2</w:t>
            </w:r>
          </w:p>
        </w:tc>
      </w:tr>
      <w:tr w:rsidR="0055078C" w:rsidRPr="00565576" w:rsidTr="00A266D7">
        <w:tc>
          <w:tcPr>
            <w:tcW w:w="425" w:type="dxa"/>
          </w:tcPr>
          <w:p w:rsidR="0055078C" w:rsidRPr="00565576" w:rsidRDefault="009707CB" w:rsidP="00692A8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6</w:t>
            </w:r>
          </w:p>
        </w:tc>
        <w:tc>
          <w:tcPr>
            <w:tcW w:w="8505" w:type="dxa"/>
          </w:tcPr>
          <w:p w:rsidR="0055078C" w:rsidRPr="00565576" w:rsidRDefault="004A1D85" w:rsidP="00692A8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Оборудование</w:t>
            </w:r>
            <w:r w:rsidR="0055078C" w:rsidRPr="00565576">
              <w:rPr>
                <w:rFonts w:ascii="Arial" w:hAnsi="Arial" w:cs="Arial"/>
                <w:bCs/>
                <w:color w:val="000000"/>
                <w:kern w:val="2"/>
              </w:rPr>
              <w:t xml:space="preserve"> ……………………………………………</w:t>
            </w:r>
            <w:r w:rsidR="00683E20" w:rsidRPr="00565576">
              <w:rPr>
                <w:rFonts w:ascii="Arial" w:hAnsi="Arial" w:cs="Arial"/>
                <w:bCs/>
                <w:color w:val="000000"/>
                <w:kern w:val="2"/>
              </w:rPr>
              <w:t>……………</w:t>
            </w: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……………</w:t>
            </w:r>
            <w:r w:rsidR="002B7E57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</w:p>
        </w:tc>
        <w:tc>
          <w:tcPr>
            <w:tcW w:w="815" w:type="dxa"/>
          </w:tcPr>
          <w:p w:rsidR="0055078C" w:rsidRPr="00565576" w:rsidRDefault="00CB37F3" w:rsidP="00692A85">
            <w:pPr>
              <w:jc w:val="center"/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</w:rPr>
              <w:t>2</w:t>
            </w:r>
          </w:p>
        </w:tc>
      </w:tr>
      <w:tr w:rsidR="0055078C" w:rsidRPr="00565576" w:rsidTr="00A266D7">
        <w:tc>
          <w:tcPr>
            <w:tcW w:w="425" w:type="dxa"/>
          </w:tcPr>
          <w:p w:rsidR="0055078C" w:rsidRPr="00565576" w:rsidRDefault="009707CB" w:rsidP="00692A85">
            <w:pPr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7</w:t>
            </w:r>
          </w:p>
        </w:tc>
        <w:tc>
          <w:tcPr>
            <w:tcW w:w="8505" w:type="dxa"/>
          </w:tcPr>
          <w:p w:rsidR="0055078C" w:rsidRPr="00565576" w:rsidRDefault="00812C2C" w:rsidP="00692A8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812C2C">
              <w:rPr>
                <w:rFonts w:ascii="Arial" w:hAnsi="Arial" w:cs="Arial"/>
                <w:bCs/>
                <w:color w:val="000000"/>
                <w:kern w:val="2"/>
              </w:rPr>
              <w:t xml:space="preserve">Метод испытания </w:t>
            </w:r>
            <w:r w:rsidR="004A1D85" w:rsidRPr="00565576">
              <w:rPr>
                <w:rFonts w:ascii="Arial" w:hAnsi="Arial" w:cs="Arial"/>
                <w:bCs/>
                <w:color w:val="000000"/>
                <w:kern w:val="2"/>
              </w:rPr>
              <w:t>…………….</w:t>
            </w:r>
            <w:r w:rsidR="0055078C" w:rsidRPr="00565576">
              <w:rPr>
                <w:rFonts w:ascii="Arial" w:hAnsi="Arial" w:cs="Arial"/>
                <w:bCs/>
                <w:color w:val="000000"/>
                <w:kern w:val="2"/>
              </w:rPr>
              <w:t>…………………………</w:t>
            </w:r>
            <w:r w:rsidR="00683E20" w:rsidRPr="00565576">
              <w:rPr>
                <w:rFonts w:ascii="Arial" w:hAnsi="Arial" w:cs="Arial"/>
                <w:bCs/>
                <w:color w:val="000000"/>
                <w:kern w:val="2"/>
              </w:rPr>
              <w:t>………………</w:t>
            </w:r>
            <w:r w:rsidR="004A1D85" w:rsidRPr="00565576">
              <w:rPr>
                <w:rFonts w:ascii="Arial" w:hAnsi="Arial" w:cs="Arial"/>
                <w:bCs/>
                <w:color w:val="000000"/>
                <w:kern w:val="2"/>
              </w:rPr>
              <w:t>……</w:t>
            </w:r>
            <w:r>
              <w:rPr>
                <w:rFonts w:ascii="Arial" w:hAnsi="Arial" w:cs="Arial"/>
                <w:bCs/>
                <w:color w:val="000000"/>
                <w:kern w:val="2"/>
              </w:rPr>
              <w:t>……..</w:t>
            </w:r>
          </w:p>
        </w:tc>
        <w:tc>
          <w:tcPr>
            <w:tcW w:w="815" w:type="dxa"/>
          </w:tcPr>
          <w:p w:rsidR="0055078C" w:rsidRPr="00565576" w:rsidRDefault="00CB37F3" w:rsidP="00692A85">
            <w:pPr>
              <w:jc w:val="center"/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</w:rPr>
              <w:t>2</w:t>
            </w:r>
          </w:p>
        </w:tc>
      </w:tr>
      <w:tr w:rsidR="0055078C" w:rsidRPr="00565576" w:rsidTr="00A266D7">
        <w:tc>
          <w:tcPr>
            <w:tcW w:w="425" w:type="dxa"/>
          </w:tcPr>
          <w:p w:rsidR="0055078C" w:rsidRPr="00565576" w:rsidRDefault="009707CB" w:rsidP="00692A85">
            <w:pPr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</w:rPr>
              <w:t>8</w:t>
            </w:r>
          </w:p>
        </w:tc>
        <w:tc>
          <w:tcPr>
            <w:tcW w:w="8505" w:type="dxa"/>
          </w:tcPr>
          <w:p w:rsidR="0055078C" w:rsidRPr="00565576" w:rsidRDefault="004A1D85" w:rsidP="004A1D8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Вычисление и представление результатов</w:t>
            </w:r>
            <w:r w:rsidR="0055078C" w:rsidRPr="00565576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</w:t>
            </w:r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….</w:t>
            </w:r>
            <w:r w:rsidR="002B7E57">
              <w:rPr>
                <w:rFonts w:ascii="Arial" w:hAnsi="Arial" w:cs="Arial"/>
                <w:bCs/>
                <w:color w:val="000000"/>
                <w:kern w:val="2"/>
              </w:rPr>
              <w:t>.</w:t>
            </w:r>
          </w:p>
        </w:tc>
        <w:tc>
          <w:tcPr>
            <w:tcW w:w="815" w:type="dxa"/>
          </w:tcPr>
          <w:p w:rsidR="0055078C" w:rsidRPr="008A582D" w:rsidRDefault="008A582D" w:rsidP="00692A8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</w:p>
        </w:tc>
      </w:tr>
      <w:tr w:rsidR="004A1D85" w:rsidRPr="00565576" w:rsidTr="00A266D7">
        <w:tc>
          <w:tcPr>
            <w:tcW w:w="425" w:type="dxa"/>
          </w:tcPr>
          <w:p w:rsidR="004A1D85" w:rsidRPr="00565576" w:rsidRDefault="004A1D85" w:rsidP="00692A85">
            <w:pPr>
              <w:rPr>
                <w:rFonts w:ascii="Arial" w:hAnsi="Arial" w:cs="Arial"/>
              </w:rPr>
            </w:pPr>
            <w:r w:rsidRPr="00565576">
              <w:rPr>
                <w:rFonts w:ascii="Arial" w:hAnsi="Arial" w:cs="Arial"/>
              </w:rPr>
              <w:t>9</w:t>
            </w:r>
          </w:p>
        </w:tc>
        <w:tc>
          <w:tcPr>
            <w:tcW w:w="8505" w:type="dxa"/>
          </w:tcPr>
          <w:p w:rsidR="004A1D85" w:rsidRPr="00565576" w:rsidRDefault="004A1D85" w:rsidP="004A1D85">
            <w:pPr>
              <w:rPr>
                <w:rFonts w:ascii="Arial" w:hAnsi="Arial" w:cs="Arial"/>
                <w:bCs/>
                <w:color w:val="000000"/>
                <w:kern w:val="2"/>
              </w:rPr>
            </w:pPr>
            <w:proofErr w:type="spellStart"/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Прецизионность</w:t>
            </w:r>
            <w:proofErr w:type="spellEnd"/>
            <w:r w:rsidRPr="00565576">
              <w:rPr>
                <w:rFonts w:ascii="Arial" w:hAnsi="Arial" w:cs="Arial"/>
                <w:bCs/>
                <w:color w:val="000000"/>
                <w:kern w:val="2"/>
              </w:rPr>
              <w:t>…………………………………………………………………….</w:t>
            </w:r>
            <w:r w:rsidR="002B7E57">
              <w:rPr>
                <w:rFonts w:ascii="Arial" w:hAnsi="Arial" w:cs="Arial"/>
                <w:bCs/>
                <w:color w:val="000000"/>
                <w:kern w:val="2"/>
              </w:rPr>
              <w:t>..</w:t>
            </w:r>
          </w:p>
        </w:tc>
        <w:tc>
          <w:tcPr>
            <w:tcW w:w="815" w:type="dxa"/>
          </w:tcPr>
          <w:p w:rsidR="004A1D85" w:rsidRPr="00893F2B" w:rsidRDefault="00893F2B" w:rsidP="00692A8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</w:p>
        </w:tc>
      </w:tr>
      <w:tr w:rsidR="008E7F19" w:rsidRPr="00565576" w:rsidTr="002F5451">
        <w:trPr>
          <w:trHeight w:val="239"/>
        </w:trPr>
        <w:tc>
          <w:tcPr>
            <w:tcW w:w="8930" w:type="dxa"/>
            <w:gridSpan w:val="2"/>
          </w:tcPr>
          <w:p w:rsidR="008E7F19" w:rsidRPr="00565576" w:rsidRDefault="008E7F19" w:rsidP="002F5451">
            <w:pPr>
              <w:jc w:val="both"/>
              <w:rPr>
                <w:rFonts w:ascii="Arial" w:hAnsi="Arial" w:cs="Arial"/>
                <w:bCs/>
                <w:kern w:val="2"/>
              </w:rPr>
            </w:pPr>
            <w:r w:rsidRPr="00565576">
              <w:rPr>
                <w:rFonts w:ascii="Arial" w:hAnsi="Arial" w:cs="Arial"/>
                <w:bCs/>
                <w:kern w:val="2"/>
              </w:rPr>
              <w:t>Библиография</w:t>
            </w:r>
            <w:r w:rsidR="00683E20" w:rsidRPr="00565576">
              <w:rPr>
                <w:rFonts w:ascii="Arial" w:hAnsi="Arial" w:cs="Arial"/>
                <w:bCs/>
                <w:kern w:val="2"/>
              </w:rPr>
              <w:t>…………………………………………………………………………</w:t>
            </w:r>
            <w:r w:rsidR="002B7E57">
              <w:rPr>
                <w:rFonts w:ascii="Arial" w:hAnsi="Arial" w:cs="Arial"/>
                <w:bCs/>
                <w:kern w:val="2"/>
              </w:rPr>
              <w:t>….</w:t>
            </w:r>
          </w:p>
        </w:tc>
        <w:tc>
          <w:tcPr>
            <w:tcW w:w="815" w:type="dxa"/>
          </w:tcPr>
          <w:p w:rsidR="002F5451" w:rsidRPr="00D637EC" w:rsidRDefault="008E7F19" w:rsidP="002F5451">
            <w:pPr>
              <w:jc w:val="center"/>
              <w:rPr>
                <w:rFonts w:ascii="Arial" w:hAnsi="Arial" w:cs="Arial"/>
                <w:lang w:val="en-US"/>
              </w:rPr>
            </w:pPr>
            <w:r w:rsidRPr="00565576">
              <w:rPr>
                <w:rFonts w:ascii="Arial" w:hAnsi="Arial" w:cs="Arial"/>
              </w:rPr>
              <w:t>4</w:t>
            </w:r>
          </w:p>
        </w:tc>
      </w:tr>
      <w:tr w:rsidR="002F5451" w:rsidRPr="00565576" w:rsidTr="006B2773">
        <w:trPr>
          <w:gridAfter w:val="1"/>
          <w:wAfter w:w="815" w:type="dxa"/>
          <w:trHeight w:val="520"/>
        </w:trPr>
        <w:tc>
          <w:tcPr>
            <w:tcW w:w="8930" w:type="dxa"/>
            <w:gridSpan w:val="2"/>
          </w:tcPr>
          <w:p w:rsidR="002F5451" w:rsidRPr="00565576" w:rsidRDefault="002F5451" w:rsidP="006B2773">
            <w:pPr>
              <w:ind w:left="1701" w:hanging="1701"/>
              <w:jc w:val="both"/>
              <w:rPr>
                <w:rFonts w:ascii="Arial" w:hAnsi="Arial" w:cs="Arial"/>
                <w:bCs/>
                <w:kern w:val="2"/>
              </w:rPr>
            </w:pPr>
            <w:r w:rsidRPr="00565576">
              <w:rPr>
                <w:rFonts w:ascii="Arial" w:hAnsi="Arial" w:cs="Arial"/>
                <w:bCs/>
                <w:kern w:val="2"/>
              </w:rPr>
              <w:t xml:space="preserve">Приложение ДА </w:t>
            </w:r>
            <w:r w:rsidRPr="00565576">
              <w:rPr>
                <w:rFonts w:ascii="Arial" w:hAnsi="Arial" w:cs="Arial"/>
                <w:kern w:val="2"/>
              </w:rPr>
              <w:t xml:space="preserve">(справочное) </w:t>
            </w:r>
            <w:r w:rsidRPr="00565576">
              <w:rPr>
                <w:rFonts w:ascii="Arial" w:hAnsi="Arial" w:cs="Arial"/>
              </w:rPr>
              <w:t>Сведения о соответствии ссылочных международных стандартов ссылочным межгосударственным стандартам</w:t>
            </w:r>
          </w:p>
        </w:tc>
      </w:tr>
    </w:tbl>
    <w:p w:rsidR="0055078C" w:rsidRPr="00893F2B" w:rsidRDefault="00893F2B" w:rsidP="0055078C">
      <w:pPr>
        <w:widowControl w:val="0"/>
        <w:shd w:val="clear" w:color="auto" w:fill="FFFFFF"/>
        <w:autoSpaceDE w:val="0"/>
        <w:spacing w:before="120"/>
        <w:ind w:left="4584"/>
        <w:rPr>
          <w:rFonts w:ascii="Arial" w:hAnsi="Arial" w:cs="Arial"/>
          <w:bCs/>
          <w:kern w:val="20"/>
          <w:lang w:val="en-US"/>
        </w:rPr>
      </w:pPr>
      <w:r>
        <w:rPr>
          <w:rFonts w:ascii="Arial" w:hAnsi="Arial" w:cs="Arial"/>
          <w:bCs/>
          <w:kern w:val="20"/>
          <w:lang w:val="en-US"/>
        </w:rPr>
        <w:t xml:space="preserve">  </w:t>
      </w:r>
    </w:p>
    <w:p w:rsidR="00F577A6" w:rsidRPr="00565576" w:rsidRDefault="00F577A6" w:rsidP="00F577A6">
      <w:pPr>
        <w:ind w:firstLine="567"/>
        <w:jc w:val="both"/>
        <w:rPr>
          <w:rFonts w:ascii="Arial" w:hAnsi="Arial" w:cs="Arial"/>
        </w:rPr>
      </w:pPr>
    </w:p>
    <w:p w:rsidR="00F577A6" w:rsidRPr="00565576" w:rsidRDefault="00F577A6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2F5451" w:rsidRPr="00565576" w:rsidRDefault="002F5451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D84ECC" w:rsidRPr="00565576" w:rsidRDefault="00D84ECC" w:rsidP="00F577A6">
      <w:pPr>
        <w:ind w:firstLine="567"/>
        <w:jc w:val="both"/>
        <w:rPr>
          <w:rFonts w:ascii="Arial" w:hAnsi="Arial" w:cs="Arial"/>
          <w:lang w:val="kk-KZ"/>
        </w:rPr>
      </w:pPr>
    </w:p>
    <w:p w:rsidR="00A60D03" w:rsidRDefault="00A60D03">
      <w:pPr>
        <w:spacing w:after="200" w:line="276" w:lineRule="auto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br w:type="page"/>
      </w:r>
    </w:p>
    <w:p w:rsidR="00D84ECC" w:rsidRPr="00565576" w:rsidRDefault="00D84ECC" w:rsidP="00A60D03">
      <w:pPr>
        <w:jc w:val="center"/>
        <w:rPr>
          <w:rFonts w:ascii="Arial" w:hAnsi="Arial" w:cs="Arial"/>
          <w:b/>
        </w:rPr>
      </w:pPr>
      <w:r w:rsidRPr="00565576">
        <w:rPr>
          <w:rFonts w:ascii="Arial" w:hAnsi="Arial" w:cs="Arial"/>
          <w:b/>
        </w:rPr>
        <w:lastRenderedPageBreak/>
        <w:t>Введение</w:t>
      </w:r>
    </w:p>
    <w:p w:rsidR="00D84ECC" w:rsidRPr="00565576" w:rsidRDefault="00D84ECC" w:rsidP="00D84ECC">
      <w:pPr>
        <w:ind w:firstLine="567"/>
        <w:jc w:val="both"/>
        <w:rPr>
          <w:rFonts w:ascii="Arial" w:hAnsi="Arial" w:cs="Arial"/>
        </w:rPr>
      </w:pPr>
    </w:p>
    <w:p w:rsidR="00D84ECC" w:rsidRPr="00565576" w:rsidRDefault="00D84ECC" w:rsidP="00D84ECC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</w:rPr>
        <w:t>Настоящее второе издание отменяет и заменяет первое издание (</w:t>
      </w:r>
      <w:r w:rsidRPr="00565576">
        <w:rPr>
          <w:rFonts w:ascii="Arial" w:hAnsi="Arial" w:cs="Arial"/>
          <w:lang w:val="kk-KZ"/>
        </w:rPr>
        <w:t xml:space="preserve">ГОСТ </w:t>
      </w:r>
      <w:r w:rsidRPr="00565576">
        <w:rPr>
          <w:rFonts w:ascii="Arial" w:hAnsi="Arial" w:cs="Arial"/>
        </w:rPr>
        <w:t>ISO 1833-2</w:t>
      </w:r>
      <w:r w:rsidRPr="00565576">
        <w:rPr>
          <w:rFonts w:ascii="Arial" w:hAnsi="Arial" w:cs="Arial"/>
          <w:lang w:val="kk-KZ"/>
        </w:rPr>
        <w:t>0-</w:t>
      </w:r>
      <w:r w:rsidRPr="00565576">
        <w:rPr>
          <w:rFonts w:ascii="Arial" w:hAnsi="Arial" w:cs="Arial"/>
        </w:rPr>
        <w:t>201</w:t>
      </w:r>
      <w:r w:rsidRPr="00565576">
        <w:rPr>
          <w:rFonts w:ascii="Arial" w:hAnsi="Arial" w:cs="Arial"/>
          <w:lang w:val="kk-KZ"/>
        </w:rPr>
        <w:t>4</w:t>
      </w:r>
      <w:r w:rsidRPr="00565576">
        <w:rPr>
          <w:rFonts w:ascii="Arial" w:hAnsi="Arial" w:cs="Arial"/>
        </w:rPr>
        <w:t>), которо</w:t>
      </w:r>
      <w:r w:rsidR="009A3E05" w:rsidRPr="00565576">
        <w:rPr>
          <w:rFonts w:ascii="Arial" w:hAnsi="Arial" w:cs="Arial"/>
        </w:rPr>
        <w:t>е было технически пересмотрено.</w:t>
      </w:r>
    </w:p>
    <w:p w:rsidR="009A3E05" w:rsidRPr="00565576" w:rsidRDefault="009A3E05" w:rsidP="009A3E05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Основные изменения по сравнению с предыдущей редакцией:</w:t>
      </w:r>
    </w:p>
    <w:p w:rsidR="009A3E05" w:rsidRPr="00565576" w:rsidRDefault="00116E55" w:rsidP="009A3E05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</w:rPr>
        <w:t>- название было изменено с</w:t>
      </w:r>
      <w:r w:rsidRPr="00565576">
        <w:rPr>
          <w:rFonts w:ascii="Arial" w:hAnsi="Arial" w:cs="Arial"/>
          <w:lang w:val="kk-KZ"/>
        </w:rPr>
        <w:t xml:space="preserve"> </w:t>
      </w:r>
      <w:r w:rsidR="009A3E05" w:rsidRPr="00565576">
        <w:rPr>
          <w:rFonts w:ascii="Arial" w:hAnsi="Arial" w:cs="Arial"/>
          <w:lang w:val="kk-KZ"/>
        </w:rPr>
        <w:t xml:space="preserve">«Текстиль. Количественный химический анализ. Часть 20. Смеси эластановых и некоторых других волокон (метод с использованием диметилацетамида)» на «Материалы текстильные. Количественный химический анализ. Часть 20. Смеси </w:t>
      </w:r>
      <w:r w:rsidR="004948DF" w:rsidRPr="00565576">
        <w:rPr>
          <w:rFonts w:ascii="Arial" w:hAnsi="Arial" w:cs="Arial"/>
          <w:lang w:val="kk-KZ"/>
        </w:rPr>
        <w:t>эластанового с некоторыми другими волокнами</w:t>
      </w:r>
      <w:r w:rsidR="009A3E05" w:rsidRPr="00565576">
        <w:rPr>
          <w:rFonts w:ascii="Arial" w:hAnsi="Arial" w:cs="Arial"/>
          <w:lang w:val="kk-KZ"/>
        </w:rPr>
        <w:t xml:space="preserve"> (метод с использованием диметилацетамида)»;</w:t>
      </w:r>
    </w:p>
    <w:p w:rsidR="00116E55" w:rsidRPr="00565576" w:rsidRDefault="00116E55" w:rsidP="00116E55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- в разделе 1 добавлено несколько оставшихся волокон;</w:t>
      </w:r>
    </w:p>
    <w:p w:rsidR="00116E55" w:rsidRPr="00565576" w:rsidRDefault="00116E55" w:rsidP="00116E55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- добавлен обязательный разд</w:t>
      </w:r>
      <w:r w:rsidR="005C283F" w:rsidRPr="00565576">
        <w:rPr>
          <w:rFonts w:ascii="Arial" w:hAnsi="Arial" w:cs="Arial"/>
          <w:lang w:val="kk-KZ"/>
        </w:rPr>
        <w:t xml:space="preserve">ел 3 «Термины и определения», </w:t>
      </w:r>
      <w:r w:rsidRPr="00565576">
        <w:rPr>
          <w:rFonts w:ascii="Arial" w:hAnsi="Arial" w:cs="Arial"/>
          <w:lang w:val="kk-KZ"/>
        </w:rPr>
        <w:t>нумерация последующих разделов изменена;</w:t>
      </w:r>
    </w:p>
    <w:p w:rsidR="00116E55" w:rsidRPr="00565576" w:rsidRDefault="00116E55" w:rsidP="00116E55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- в раздел 7 (прежний раздел 6) добавлены некоторые точные детали процедуры испытания;</w:t>
      </w:r>
    </w:p>
    <w:p w:rsidR="00116E55" w:rsidRPr="00565576" w:rsidRDefault="00116E55" w:rsidP="00116E55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 xml:space="preserve">- в разделе 8 (прежний раздел 7) </w:t>
      </w:r>
      <w:r w:rsidR="005C283F" w:rsidRPr="00565576">
        <w:rPr>
          <w:rFonts w:ascii="Arial" w:hAnsi="Arial" w:cs="Arial"/>
          <w:lang w:val="kk-KZ"/>
        </w:rPr>
        <w:t xml:space="preserve">добавлен специальный коэффициент </w:t>
      </w:r>
      <w:r w:rsidRPr="00565576">
        <w:rPr>
          <w:rFonts w:ascii="Arial" w:hAnsi="Arial" w:cs="Arial"/>
          <w:lang w:val="kk-KZ"/>
        </w:rPr>
        <w:t>d</w:t>
      </w:r>
      <w:r w:rsidR="005C283F" w:rsidRPr="00565576">
        <w:rPr>
          <w:rFonts w:ascii="Arial" w:hAnsi="Arial" w:cs="Arial"/>
          <w:lang w:val="kk-KZ"/>
        </w:rPr>
        <w:t xml:space="preserve"> </w:t>
      </w:r>
      <w:r w:rsidRPr="00565576">
        <w:rPr>
          <w:rFonts w:ascii="Arial" w:hAnsi="Arial" w:cs="Arial"/>
          <w:lang w:val="kk-KZ"/>
        </w:rPr>
        <w:t xml:space="preserve">для </w:t>
      </w:r>
      <w:r w:rsidR="00CD7AF7" w:rsidRPr="00565576">
        <w:rPr>
          <w:rFonts w:ascii="Arial" w:hAnsi="Arial" w:cs="Arial"/>
          <w:lang w:val="kk-KZ"/>
        </w:rPr>
        <w:t>хлопка и шерсти</w:t>
      </w:r>
      <w:r w:rsidRPr="00565576">
        <w:rPr>
          <w:rFonts w:ascii="Arial" w:hAnsi="Arial" w:cs="Arial"/>
          <w:lang w:val="kk-KZ"/>
        </w:rPr>
        <w:t>;</w:t>
      </w:r>
    </w:p>
    <w:p w:rsidR="00116E55" w:rsidRPr="00565576" w:rsidRDefault="00116E55" w:rsidP="00116E55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 xml:space="preserve">- в разделе 9 (прежний </w:t>
      </w:r>
      <w:r w:rsidR="00470FF7" w:rsidRPr="00565576">
        <w:rPr>
          <w:rFonts w:ascii="Arial" w:hAnsi="Arial" w:cs="Arial"/>
          <w:lang w:val="kk-KZ"/>
        </w:rPr>
        <w:t>раздел</w:t>
      </w:r>
      <w:r w:rsidRPr="00565576">
        <w:rPr>
          <w:rFonts w:ascii="Arial" w:hAnsi="Arial" w:cs="Arial"/>
          <w:lang w:val="kk-KZ"/>
        </w:rPr>
        <w:t xml:space="preserve"> 8) добавлен «процентный пункт» во избежание путаницы. </w:t>
      </w:r>
    </w:p>
    <w:p w:rsidR="005F3E8E" w:rsidRPr="00565576" w:rsidRDefault="005F3E8E" w:rsidP="00116E55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Серия стандарта ISO 1833 состоит из следующих частей: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1833-1:2020 Материалы текстильные. Количественный химический анализ. Часть 1. Общие принципы испытаний;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1833-2:2020 Материалы текстильные. Количественный химический анализ. Часть 2. Трехкомпонентные смеси волокон;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1833-3:2020 Материалы текстильные. Количественный химический анализ. Часть 3. Смеси ацетатного и некоторых других волокон (метод с использованием ацетона);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1833-4:2017 Текстиль. Количественный химический анализ. Часть 4. Смеси определенных белковых волокон с некоторыми другими волокнами (метод с использованием гипохлорита);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1833-5:2006 Текстиль. Количественный химический анализ. Часть 5. Смеси вискозных, купро или модальных и хлопковых волокон (метод с использованием цинката натрия);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 xml:space="preserve">ISO 1833-6:2018 Материалы текстильные. Количественный химический анализ. Часть 6. Смеси вискозных или отдельных видов </w:t>
      </w:r>
      <w:r w:rsidR="00A10B08" w:rsidRPr="00A10B08">
        <w:rPr>
          <w:rFonts w:ascii="Arial" w:hAnsi="Arial" w:cs="Arial"/>
          <w:lang w:val="kk-KZ"/>
        </w:rPr>
        <w:t>купро, модал</w:t>
      </w:r>
      <w:r w:rsidRPr="00565576">
        <w:rPr>
          <w:rFonts w:ascii="Arial" w:hAnsi="Arial" w:cs="Arial"/>
          <w:lang w:val="kk-KZ"/>
        </w:rPr>
        <w:t xml:space="preserve"> или волокон лиоцелл и хлопковых волокон (метод с использованием муравьиной кислоты и хлорида цинка);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1833-7:2017 Материалы текстильные. Количественный химический анализ. Часть 7. Смеси полиамидных и некоторых других волокон (метод с использованием муравьиной кислоты);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1833-8:2006 Текстиль. Количественный химический анализ. Часть 8. Смеси ацетатных и триацетатных волокон (метод с использованием ацетона);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1833-9:2019 Материалы текстильные. Количественный химический анализ. Часть 9. Смеси ацетатного и триацетатного волокон (метод с использованием бензилового спирта);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1833-10:2019 Материалы текстильные. Количественный химический анализ. Часть 10. Смеси триацетатного или полилактидного и некоторых других волокон (метод с использованием дихлорметана);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lastRenderedPageBreak/>
        <w:t>ISO 1833-11:2017 Материалы текстильные. Количественный химический анализ. Часть 11. Смеси целлюлозного и полиэфирного волокон (метод с использованием серной кислоты);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1833-12:2019 Материалы текстильные. Количественный химический анализ. Часть 12. Смеси акрилового, модифицированных акриловых, эластановых, поливинилхлоридных волокон и некоторых других волокон (метод с использованием диметилформамида);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1833-13:2019 Материалы текстильные. Количественный химический анализ. Часть 13. Смеси некоторых поливинилхлоридных волокон и некоторых других волокон (метод с использованием сероуглерода/ацетона);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1833-14:2019 Материалы текстильные. Количественный химический анализ. Часть 14. Смеси ацетатного и некоторых поливинилхлоридных волокон (метод с использованием уксусной кислоты);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1833-15:2019 Материалы текстильные. Количественный химический анализ. Часть 15. Смеси джутового и некоторых животных волокон (метод на основе определения содержания азота);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1833-16:2019 Материалы текстильные. Количественный химический анализ. Часть 16. Смеси полипропиленовых волокон и некоторых других волокон (метод с использованием ксилола);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1833-17:2019 Материалы текстильные. Количественный химический анализ. Часть 17. Смеси поливинилхлоридных волокон (гомополимеров винилхлорида) и некоторых других волокон (метод с использованием серной кислоты);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1833-18:2020 Материалы текстильные. Количественный химический анализ. Часть 18. Смеси натурального шелкового волокна и шерстяного волокна или волокна из волос животных (метод с использованием серной кислоты);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1833-19:2006 Текстиль. Количественный химический анализ. Часть 19: Смеси целлюлозных волокон и асбеста (метод нагревания);</w:t>
      </w:r>
    </w:p>
    <w:p w:rsidR="005F3E8E" w:rsidRPr="00565576" w:rsidRDefault="005F3E8E" w:rsidP="00146539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1833-20:2018 Материалы текстильные. Количественный химический анализ. Часть 20.</w:t>
      </w:r>
      <w:r w:rsidR="00146539" w:rsidRPr="00146539">
        <w:t xml:space="preserve"> </w:t>
      </w:r>
      <w:r w:rsidR="00146539" w:rsidRPr="00146539">
        <w:rPr>
          <w:rFonts w:ascii="Arial" w:hAnsi="Arial" w:cs="Arial"/>
          <w:lang w:val="kk-KZ"/>
        </w:rPr>
        <w:t xml:space="preserve">Смеси эластанового </w:t>
      </w:r>
      <w:r w:rsidR="00146539">
        <w:rPr>
          <w:rFonts w:ascii="Arial" w:hAnsi="Arial" w:cs="Arial"/>
          <w:lang w:val="kk-KZ"/>
        </w:rPr>
        <w:t xml:space="preserve">с некоторыми другими волокнами </w:t>
      </w:r>
      <w:r w:rsidR="00146539" w:rsidRPr="00146539">
        <w:rPr>
          <w:rFonts w:ascii="Arial" w:hAnsi="Arial" w:cs="Arial"/>
          <w:lang w:val="kk-KZ"/>
        </w:rPr>
        <w:t>(метод с использованием диметилацетамида)</w:t>
      </w:r>
      <w:r w:rsidR="00146539" w:rsidRPr="00565576">
        <w:rPr>
          <w:rFonts w:ascii="Arial" w:hAnsi="Arial" w:cs="Arial"/>
          <w:lang w:val="kk-KZ"/>
        </w:rPr>
        <w:t>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1833-21:2019 Материалы текстильные. Количественный химический анализ. Часть 21. Смеси поливинилхлоридных волокон, модифицированных акриловых, эластановых, ацетатных, триацетатных и некоторых других волокон (метод с использованием циклогексанона);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1833-22:2020 Текстиль. Количественный химический анализ. Часть 22. Смеси вискозы или определенных типов купро, модала или лиоцелла с льняными волокнами (метод с использованием муравьиной кислоты и хлорида цинка);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1833-24:2010 Текстиль. Количественный химический анализ. Часть 24. Смеси полиэфира и некоторых других волокон (метод с использованием фенола и тетрахлорэтана);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1833-25:2020 Материалы текстильные. Количественный химический анализ. Часть 25. Смеси полиэфирного и некоторых других волокон (метод с использованием трихлоруксусной кислоты и хлороформа);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1833-26:2020 Текстиль. Количественный химический анализ. Часть 26: Смеси меламина с некоторыми другими волокнами (метод с использованием горячей муравьиной кислоты);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1833-27:2018 Текстиль. Количественный химический анализ. Часть 27: Смеси целлюлозных волокон с некоторыми другими волокнами (метод с использованием сульфата алюминия);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lastRenderedPageBreak/>
        <w:t>ISO 1833-28:2019 Текстиль. Количественный химический анализ. Часть 28: Смеси хитозана с некоторыми другими волокнами (метод с использованием разбавленной уксусной кислоты);</w:t>
      </w:r>
    </w:p>
    <w:p w:rsidR="005F3E8E" w:rsidRPr="00565576" w:rsidRDefault="005F3E8E" w:rsidP="005F3E8E">
      <w:pPr>
        <w:ind w:firstLine="567"/>
        <w:jc w:val="both"/>
        <w:rPr>
          <w:rFonts w:ascii="Arial" w:hAnsi="Arial" w:cs="Arial"/>
          <w:lang w:val="kk-KZ"/>
        </w:rPr>
      </w:pPr>
      <w:r w:rsidRPr="00565576">
        <w:rPr>
          <w:rFonts w:ascii="Arial" w:hAnsi="Arial" w:cs="Arial"/>
          <w:lang w:val="kk-KZ"/>
        </w:rPr>
        <w:t>ISO 1833-29:2020 Текстиль. Количественный химический анализ. Часть 29: Смеси полиамида с двухкомпонентным полипропиленом / полиамидом (метод с использованием серной кислоты).</w:t>
      </w:r>
    </w:p>
    <w:p w:rsidR="00CB2CB9" w:rsidRPr="00565576" w:rsidRDefault="00CB2CB9">
      <w:pPr>
        <w:spacing w:after="200" w:line="276" w:lineRule="auto"/>
        <w:rPr>
          <w:rFonts w:ascii="Arial" w:hAnsi="Arial" w:cs="Arial"/>
        </w:rPr>
      </w:pPr>
      <w:r w:rsidRPr="00565576">
        <w:rPr>
          <w:rFonts w:ascii="Arial" w:hAnsi="Arial" w:cs="Arial"/>
        </w:rPr>
        <w:br w:type="page"/>
      </w:r>
    </w:p>
    <w:p w:rsidR="00D84ECC" w:rsidRPr="00565576" w:rsidRDefault="00D84ECC" w:rsidP="00D84ECC">
      <w:pPr>
        <w:ind w:firstLine="567"/>
        <w:jc w:val="both"/>
        <w:rPr>
          <w:rFonts w:ascii="Arial" w:hAnsi="Arial" w:cs="Arial"/>
        </w:rPr>
        <w:sectPr w:rsidR="00D84ECC" w:rsidRPr="00565576" w:rsidSect="00F577A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418" w:right="1418" w:bottom="1418" w:left="1134" w:header="709" w:footer="709" w:gutter="0"/>
          <w:pgNumType w:fmt="upperRoman" w:start="1"/>
          <w:cols w:space="708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31"/>
        <w:gridCol w:w="39"/>
      </w:tblGrid>
      <w:tr w:rsidR="00A65E92" w:rsidRPr="002D4CDB" w:rsidTr="00A65E92">
        <w:tc>
          <w:tcPr>
            <w:tcW w:w="9570" w:type="dxa"/>
            <w:gridSpan w:val="2"/>
            <w:tcBorders>
              <w:bottom w:val="single" w:sz="24" w:space="0" w:color="auto"/>
            </w:tcBorders>
          </w:tcPr>
          <w:p w:rsidR="00A65E92" w:rsidRPr="002D4CDB" w:rsidRDefault="00A65E92" w:rsidP="006B2773">
            <w:pPr>
              <w:pStyle w:val="52"/>
              <w:rPr>
                <w:rFonts w:ascii="Arial" w:hAnsi="Arial" w:cs="Arial"/>
                <w:b/>
                <w:spacing w:val="148"/>
                <w:szCs w:val="24"/>
                <w:lang w:val="ru-RU"/>
              </w:rPr>
            </w:pPr>
            <w:r w:rsidRPr="002D4CDB">
              <w:rPr>
                <w:rFonts w:ascii="Arial" w:hAnsi="Arial" w:cs="Arial"/>
                <w:b/>
                <w:spacing w:val="148"/>
                <w:szCs w:val="24"/>
                <w:lang w:val="ru-RU"/>
              </w:rPr>
              <w:lastRenderedPageBreak/>
              <w:t>МЕЖГОСУДАРСТВЕННЫЙ СТАНДАРТ</w:t>
            </w:r>
          </w:p>
        </w:tc>
      </w:tr>
      <w:tr w:rsidR="00984D79" w:rsidRPr="00D637EC" w:rsidTr="00D16700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" w:type="dxa"/>
          <w:trHeight w:val="1821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:rsidR="00984D79" w:rsidRPr="00D637EC" w:rsidRDefault="00984D79" w:rsidP="00D16700">
            <w:pPr>
              <w:keepNext/>
              <w:outlineLvl w:val="3"/>
              <w:rPr>
                <w:rFonts w:ascii="Arial" w:hAnsi="Arial" w:cs="Arial"/>
                <w:b/>
              </w:rPr>
            </w:pPr>
          </w:p>
          <w:p w:rsidR="000D5649" w:rsidRPr="00D637EC" w:rsidRDefault="000D5649" w:rsidP="000D5649">
            <w:pPr>
              <w:jc w:val="center"/>
              <w:rPr>
                <w:rFonts w:ascii="Arial" w:hAnsi="Arial" w:cs="Arial"/>
                <w:b/>
              </w:rPr>
            </w:pPr>
            <w:r w:rsidRPr="00D637EC">
              <w:rPr>
                <w:rFonts w:ascii="Arial" w:hAnsi="Arial" w:cs="Arial"/>
                <w:b/>
              </w:rPr>
              <w:t>МАТЕРИАЛЫ ТЕКСТИЛЬНЫЕ</w:t>
            </w:r>
          </w:p>
          <w:p w:rsidR="000D5649" w:rsidRPr="00D637EC" w:rsidRDefault="000D5649" w:rsidP="000D5649">
            <w:pPr>
              <w:jc w:val="center"/>
              <w:rPr>
                <w:rFonts w:ascii="Arial" w:hAnsi="Arial" w:cs="Arial"/>
                <w:b/>
              </w:rPr>
            </w:pPr>
          </w:p>
          <w:p w:rsidR="000D5649" w:rsidRPr="00D637EC" w:rsidRDefault="000D5649" w:rsidP="000D5649">
            <w:pPr>
              <w:jc w:val="center"/>
              <w:rPr>
                <w:rFonts w:ascii="Arial" w:hAnsi="Arial" w:cs="Arial"/>
                <w:b/>
              </w:rPr>
            </w:pPr>
            <w:r w:rsidRPr="00D637EC">
              <w:rPr>
                <w:rFonts w:ascii="Arial" w:hAnsi="Arial" w:cs="Arial"/>
                <w:b/>
              </w:rPr>
              <w:t>Количественный химический анализ</w:t>
            </w:r>
          </w:p>
          <w:p w:rsidR="000D5649" w:rsidRPr="00D637EC" w:rsidRDefault="000D5649" w:rsidP="000D5649">
            <w:pPr>
              <w:jc w:val="center"/>
              <w:rPr>
                <w:rFonts w:ascii="Arial" w:hAnsi="Arial" w:cs="Arial"/>
                <w:b/>
              </w:rPr>
            </w:pPr>
          </w:p>
          <w:p w:rsidR="000D5649" w:rsidRPr="00D637EC" w:rsidRDefault="000D5649" w:rsidP="000D5649">
            <w:pPr>
              <w:jc w:val="center"/>
              <w:rPr>
                <w:rFonts w:ascii="Arial" w:hAnsi="Arial" w:cs="Arial"/>
                <w:b/>
              </w:rPr>
            </w:pPr>
            <w:r w:rsidRPr="00D637EC">
              <w:rPr>
                <w:rFonts w:ascii="Arial" w:hAnsi="Arial" w:cs="Arial"/>
                <w:b/>
              </w:rPr>
              <w:t>Часть 20</w:t>
            </w:r>
          </w:p>
          <w:p w:rsidR="000D5649" w:rsidRPr="00D637EC" w:rsidRDefault="000D5649" w:rsidP="000D5649">
            <w:pPr>
              <w:jc w:val="center"/>
              <w:rPr>
                <w:rFonts w:ascii="Arial" w:hAnsi="Arial" w:cs="Arial"/>
                <w:b/>
              </w:rPr>
            </w:pPr>
          </w:p>
          <w:p w:rsidR="000D5649" w:rsidRPr="00D637EC" w:rsidRDefault="00451206" w:rsidP="000D5649">
            <w:pPr>
              <w:jc w:val="center"/>
              <w:rPr>
                <w:rFonts w:ascii="Arial" w:hAnsi="Arial" w:cs="Arial"/>
                <w:b/>
              </w:rPr>
            </w:pPr>
            <w:r w:rsidRPr="00D637EC">
              <w:rPr>
                <w:rFonts w:ascii="Arial" w:hAnsi="Arial" w:cs="Arial"/>
                <w:b/>
              </w:rPr>
              <w:t xml:space="preserve">Смеси </w:t>
            </w:r>
            <w:proofErr w:type="spellStart"/>
            <w:r w:rsidRPr="00D637EC">
              <w:rPr>
                <w:rFonts w:ascii="Arial" w:hAnsi="Arial" w:cs="Arial"/>
                <w:b/>
              </w:rPr>
              <w:t>эластанового</w:t>
            </w:r>
            <w:proofErr w:type="spellEnd"/>
            <w:r w:rsidRPr="00D637EC">
              <w:rPr>
                <w:rFonts w:ascii="Arial" w:hAnsi="Arial" w:cs="Arial"/>
                <w:b/>
              </w:rPr>
              <w:t xml:space="preserve"> с некоторыми другими волокнами</w:t>
            </w:r>
            <w:r w:rsidR="000D5649" w:rsidRPr="00D637EC">
              <w:rPr>
                <w:rFonts w:ascii="Arial" w:hAnsi="Arial" w:cs="Arial"/>
                <w:b/>
              </w:rPr>
              <w:t xml:space="preserve"> </w:t>
            </w:r>
          </w:p>
          <w:p w:rsidR="000D5649" w:rsidRPr="00D637EC" w:rsidRDefault="000D5649" w:rsidP="000D564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637EC">
              <w:rPr>
                <w:rFonts w:ascii="Arial" w:hAnsi="Arial" w:cs="Arial"/>
                <w:b/>
                <w:lang w:val="en-US"/>
              </w:rPr>
              <w:t>(</w:t>
            </w:r>
            <w:r w:rsidRPr="00D637EC">
              <w:rPr>
                <w:rFonts w:ascii="Arial" w:hAnsi="Arial" w:cs="Arial"/>
                <w:b/>
              </w:rPr>
              <w:t>метод</w:t>
            </w:r>
            <w:r w:rsidRPr="00D637EC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D637EC">
              <w:rPr>
                <w:rFonts w:ascii="Arial" w:hAnsi="Arial" w:cs="Arial"/>
                <w:b/>
              </w:rPr>
              <w:t>с</w:t>
            </w:r>
            <w:r w:rsidRPr="00D637EC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D637EC">
              <w:rPr>
                <w:rFonts w:ascii="Arial" w:hAnsi="Arial" w:cs="Arial"/>
                <w:b/>
              </w:rPr>
              <w:t>использованием</w:t>
            </w:r>
            <w:r w:rsidRPr="00D637EC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D637EC">
              <w:rPr>
                <w:rFonts w:ascii="Arial" w:hAnsi="Arial" w:cs="Arial"/>
                <w:b/>
              </w:rPr>
              <w:t>диметилацетамида</w:t>
            </w:r>
            <w:proofErr w:type="spellEnd"/>
            <w:r w:rsidRPr="00D637EC">
              <w:rPr>
                <w:rFonts w:ascii="Arial" w:hAnsi="Arial" w:cs="Arial"/>
                <w:b/>
                <w:lang w:val="en-US"/>
              </w:rPr>
              <w:t>)</w:t>
            </w:r>
          </w:p>
          <w:p w:rsidR="00984D79" w:rsidRPr="00D637EC" w:rsidRDefault="00984D79" w:rsidP="00D16700">
            <w:pPr>
              <w:keepNext/>
              <w:jc w:val="center"/>
              <w:outlineLvl w:val="3"/>
              <w:rPr>
                <w:rFonts w:ascii="Arial" w:hAnsi="Arial" w:cs="Arial"/>
                <w:b/>
                <w:lang w:val="kk-KZ"/>
              </w:rPr>
            </w:pPr>
          </w:p>
          <w:p w:rsidR="00C8766C" w:rsidRPr="00A65E92" w:rsidRDefault="000B45A0" w:rsidP="00A65E92">
            <w:pPr>
              <w:keepNext/>
              <w:jc w:val="center"/>
              <w:outlineLvl w:val="3"/>
              <w:rPr>
                <w:rFonts w:ascii="Arial" w:hAnsi="Arial" w:cs="Arial"/>
                <w:lang w:val="en-US"/>
              </w:rPr>
            </w:pPr>
            <w:r w:rsidRPr="00A65E92">
              <w:rPr>
                <w:rFonts w:ascii="Arial" w:hAnsi="Arial" w:cs="Arial"/>
                <w:lang w:val="en-US"/>
              </w:rPr>
              <w:t xml:space="preserve">Textiles – Quantitative chemical analysis – Part 20: Mixtures of </w:t>
            </w:r>
            <w:proofErr w:type="spellStart"/>
            <w:r w:rsidRPr="00A65E92">
              <w:rPr>
                <w:rFonts w:ascii="Arial" w:hAnsi="Arial" w:cs="Arial"/>
                <w:lang w:val="en-US"/>
              </w:rPr>
              <w:t>elastane</w:t>
            </w:r>
            <w:proofErr w:type="spellEnd"/>
            <w:r w:rsidRPr="00A65E92">
              <w:rPr>
                <w:rFonts w:ascii="Arial" w:hAnsi="Arial" w:cs="Arial"/>
                <w:lang w:val="en-US"/>
              </w:rPr>
              <w:t xml:space="preserve"> with certain other </w:t>
            </w:r>
            <w:proofErr w:type="spellStart"/>
            <w:r w:rsidRPr="00A65E92">
              <w:rPr>
                <w:rFonts w:ascii="Arial" w:hAnsi="Arial" w:cs="Arial"/>
                <w:lang w:val="en-US"/>
              </w:rPr>
              <w:t>fibres</w:t>
            </w:r>
            <w:proofErr w:type="spellEnd"/>
            <w:r w:rsidRPr="00A65E92">
              <w:rPr>
                <w:rFonts w:ascii="Arial" w:hAnsi="Arial" w:cs="Arial"/>
                <w:lang w:val="en-US"/>
              </w:rPr>
              <w:t xml:space="preserve"> (method using </w:t>
            </w:r>
            <w:proofErr w:type="spellStart"/>
            <w:r w:rsidRPr="00A65E92">
              <w:rPr>
                <w:rFonts w:ascii="Arial" w:hAnsi="Arial" w:cs="Arial"/>
                <w:lang w:val="en-US"/>
              </w:rPr>
              <w:t>dimethylacetamide</w:t>
            </w:r>
            <w:proofErr w:type="spellEnd"/>
            <w:r w:rsidRPr="00A65E92">
              <w:rPr>
                <w:rFonts w:ascii="Arial" w:hAnsi="Arial" w:cs="Arial"/>
                <w:lang w:val="en-US"/>
              </w:rPr>
              <w:t>)</w:t>
            </w:r>
          </w:p>
          <w:p w:rsidR="00A65E92" w:rsidRPr="00A65E92" w:rsidRDefault="00A65E92" w:rsidP="00A65E92">
            <w:pPr>
              <w:keepNext/>
              <w:jc w:val="center"/>
              <w:outlineLvl w:val="3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984D79" w:rsidRPr="00A65E92" w:rsidRDefault="00984D79" w:rsidP="00A65E92">
      <w:pPr>
        <w:pStyle w:val="4"/>
        <w:keepNext w:val="0"/>
        <w:spacing w:before="0" w:after="0"/>
        <w:jc w:val="right"/>
        <w:rPr>
          <w:rFonts w:ascii="Arial" w:hAnsi="Arial" w:cs="Arial"/>
          <w:sz w:val="24"/>
          <w:szCs w:val="24"/>
          <w:lang w:val="en-US"/>
        </w:rPr>
      </w:pPr>
      <w:r w:rsidRPr="00565576">
        <w:rPr>
          <w:rFonts w:ascii="Arial" w:hAnsi="Arial" w:cs="Arial"/>
          <w:sz w:val="24"/>
          <w:szCs w:val="24"/>
          <w:lang w:val="en-US"/>
        </w:rPr>
        <w:t xml:space="preserve"> </w:t>
      </w:r>
      <w:r w:rsidRPr="00D637EC">
        <w:rPr>
          <w:rFonts w:ascii="Arial" w:hAnsi="Arial" w:cs="Arial"/>
          <w:sz w:val="24"/>
          <w:szCs w:val="24"/>
        </w:rPr>
        <w:t>Дата введения</w:t>
      </w:r>
      <w:r w:rsidR="006A3964" w:rsidRPr="00D637EC">
        <w:rPr>
          <w:rFonts w:ascii="Arial" w:hAnsi="Arial" w:cs="Arial"/>
          <w:b w:val="0"/>
          <w:sz w:val="24"/>
          <w:szCs w:val="24"/>
        </w:rPr>
        <w:t>______________</w:t>
      </w:r>
      <w:bookmarkStart w:id="0" w:name="bookmark46"/>
    </w:p>
    <w:p w:rsidR="00A65E92" w:rsidRDefault="00A65E92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8"/>
          <w:szCs w:val="28"/>
          <w:lang w:val="en-US"/>
        </w:rPr>
      </w:pPr>
    </w:p>
    <w:p w:rsidR="00984D79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8"/>
          <w:szCs w:val="28"/>
          <w:lang w:val="en-US"/>
        </w:rPr>
      </w:pPr>
      <w:r w:rsidRPr="00D637EC">
        <w:rPr>
          <w:rFonts w:ascii="Arial" w:hAnsi="Arial" w:cs="Arial"/>
          <w:b/>
          <w:bCs/>
          <w:sz w:val="28"/>
          <w:szCs w:val="28"/>
        </w:rPr>
        <w:t>1 Область применения</w:t>
      </w:r>
    </w:p>
    <w:p w:rsidR="00D637EC" w:rsidRPr="00D637EC" w:rsidRDefault="00D637EC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8"/>
          <w:szCs w:val="28"/>
          <w:lang w:val="en-US"/>
        </w:rPr>
      </w:pPr>
    </w:p>
    <w:p w:rsidR="00984D79" w:rsidRPr="00565576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4743D9" w:rsidRPr="008A582D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  <w:lang w:val="en-US"/>
        </w:rPr>
      </w:pPr>
      <w:bookmarkStart w:id="1" w:name="bookmark11"/>
      <w:r w:rsidRPr="008A582D">
        <w:rPr>
          <w:rFonts w:ascii="Arial" w:eastAsia="Arial Unicode MS" w:hAnsi="Arial" w:cs="Arial"/>
        </w:rPr>
        <w:t xml:space="preserve">Настоящий стандарт </w:t>
      </w:r>
      <w:r w:rsidR="00D84ECC" w:rsidRPr="008A582D">
        <w:rPr>
          <w:rFonts w:ascii="Arial" w:eastAsia="Arial Unicode MS" w:hAnsi="Arial" w:cs="Arial"/>
        </w:rPr>
        <w:t>устанавливает</w:t>
      </w:r>
      <w:r w:rsidRPr="008A582D">
        <w:rPr>
          <w:rFonts w:ascii="Arial" w:eastAsia="Arial Unicode MS" w:hAnsi="Arial" w:cs="Arial"/>
        </w:rPr>
        <w:t xml:space="preserve"> метод с использованием </w:t>
      </w:r>
      <w:proofErr w:type="spellStart"/>
      <w:r w:rsidRPr="008A582D">
        <w:rPr>
          <w:rFonts w:ascii="Arial" w:eastAsia="Arial Unicode MS" w:hAnsi="Arial" w:cs="Arial"/>
        </w:rPr>
        <w:t>диметилацетамида</w:t>
      </w:r>
      <w:proofErr w:type="spellEnd"/>
      <w:r w:rsidRPr="008A582D">
        <w:rPr>
          <w:rFonts w:ascii="Arial" w:eastAsia="Arial Unicode MS" w:hAnsi="Arial" w:cs="Arial"/>
        </w:rPr>
        <w:t xml:space="preserve"> для определения процентного содержания </w:t>
      </w:r>
      <w:proofErr w:type="spellStart"/>
      <w:r w:rsidRPr="008A582D">
        <w:rPr>
          <w:rFonts w:ascii="Arial" w:eastAsia="Arial Unicode MS" w:hAnsi="Arial" w:cs="Arial"/>
        </w:rPr>
        <w:t>эластана</w:t>
      </w:r>
      <w:proofErr w:type="spellEnd"/>
      <w:r w:rsidRPr="008A582D">
        <w:rPr>
          <w:rFonts w:ascii="Arial" w:eastAsia="Arial Unicode MS" w:hAnsi="Arial" w:cs="Arial"/>
        </w:rPr>
        <w:t xml:space="preserve"> после удаления </w:t>
      </w:r>
      <w:proofErr w:type="spellStart"/>
      <w:r w:rsidRPr="008A582D">
        <w:rPr>
          <w:rFonts w:ascii="Arial" w:eastAsia="Arial Unicode MS" w:hAnsi="Arial" w:cs="Arial"/>
        </w:rPr>
        <w:t>неволокнистых</w:t>
      </w:r>
      <w:proofErr w:type="spellEnd"/>
      <w:r w:rsidRPr="008A582D">
        <w:rPr>
          <w:rFonts w:ascii="Arial" w:eastAsia="Arial Unicode MS" w:hAnsi="Arial" w:cs="Arial"/>
        </w:rPr>
        <w:t xml:space="preserve"> материалов в текстильных изделиях, изготовленных из смесей: </w:t>
      </w:r>
    </w:p>
    <w:p w:rsidR="004743D9" w:rsidRPr="008A582D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</w:rPr>
      </w:pPr>
      <w:r w:rsidRPr="008A582D">
        <w:rPr>
          <w:rFonts w:ascii="Arial" w:eastAsia="Arial Unicode MS" w:hAnsi="Arial" w:cs="Arial"/>
        </w:rPr>
        <w:t xml:space="preserve">- некоторых </w:t>
      </w:r>
      <w:proofErr w:type="spellStart"/>
      <w:r w:rsidRPr="008A582D">
        <w:rPr>
          <w:rFonts w:ascii="Arial" w:eastAsia="Arial Unicode MS" w:hAnsi="Arial" w:cs="Arial"/>
        </w:rPr>
        <w:t>эластановых</w:t>
      </w:r>
      <w:proofErr w:type="spellEnd"/>
      <w:r w:rsidRPr="008A582D">
        <w:rPr>
          <w:rFonts w:ascii="Arial" w:eastAsia="Arial Unicode MS" w:hAnsi="Arial" w:cs="Arial"/>
        </w:rPr>
        <w:t xml:space="preserve"> волокон</w:t>
      </w:r>
      <w:r w:rsidR="00C84BFA" w:rsidRPr="008A582D">
        <w:rPr>
          <w:rFonts w:ascii="Arial" w:eastAsia="Arial Unicode MS" w:hAnsi="Arial" w:cs="Arial"/>
          <w:lang w:val="kk-KZ"/>
        </w:rPr>
        <w:t xml:space="preserve"> </w:t>
      </w:r>
      <w:proofErr w:type="gramStart"/>
      <w:r w:rsidRPr="008A582D">
        <w:rPr>
          <w:rFonts w:ascii="Arial" w:eastAsia="Arial Unicode MS" w:hAnsi="Arial" w:cs="Arial"/>
        </w:rPr>
        <w:t>с</w:t>
      </w:r>
      <w:proofErr w:type="gramEnd"/>
      <w:r w:rsidRPr="008A582D">
        <w:rPr>
          <w:rFonts w:ascii="Arial" w:eastAsia="Arial Unicode MS" w:hAnsi="Arial" w:cs="Arial"/>
        </w:rPr>
        <w:t xml:space="preserve"> </w:t>
      </w:r>
    </w:p>
    <w:p w:rsidR="004743D9" w:rsidRPr="008A582D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</w:rPr>
      </w:pPr>
      <w:r w:rsidRPr="008A582D">
        <w:rPr>
          <w:rFonts w:ascii="Arial" w:eastAsia="Arial Unicode MS" w:hAnsi="Arial" w:cs="Arial"/>
        </w:rPr>
        <w:t xml:space="preserve">- хлопковыми, вискозными, </w:t>
      </w:r>
      <w:proofErr w:type="spellStart"/>
      <w:r w:rsidR="00A10B08" w:rsidRPr="00A10B08">
        <w:rPr>
          <w:rFonts w:ascii="Arial" w:eastAsia="Arial Unicode MS" w:hAnsi="Arial" w:cs="Arial"/>
        </w:rPr>
        <w:t>купро</w:t>
      </w:r>
      <w:proofErr w:type="spellEnd"/>
      <w:r w:rsidR="00A10B08" w:rsidRPr="00A10B08">
        <w:rPr>
          <w:rFonts w:ascii="Arial" w:eastAsia="Arial Unicode MS" w:hAnsi="Arial" w:cs="Arial"/>
        </w:rPr>
        <w:t xml:space="preserve">, </w:t>
      </w:r>
      <w:proofErr w:type="spellStart"/>
      <w:r w:rsidR="00A10B08" w:rsidRPr="00A10B08">
        <w:rPr>
          <w:rFonts w:ascii="Arial" w:eastAsia="Arial Unicode MS" w:hAnsi="Arial" w:cs="Arial"/>
        </w:rPr>
        <w:t>модал</w:t>
      </w:r>
      <w:proofErr w:type="spellEnd"/>
      <w:r w:rsidRPr="008A582D">
        <w:rPr>
          <w:rFonts w:ascii="Arial" w:eastAsia="Arial Unicode MS" w:hAnsi="Arial" w:cs="Arial"/>
        </w:rPr>
        <w:t xml:space="preserve">, из </w:t>
      </w:r>
      <w:proofErr w:type="spellStart"/>
      <w:r w:rsidRPr="008A582D">
        <w:rPr>
          <w:rFonts w:ascii="Arial" w:eastAsia="Arial Unicode MS" w:hAnsi="Arial" w:cs="Arial"/>
        </w:rPr>
        <w:t>лиоцелла</w:t>
      </w:r>
      <w:proofErr w:type="spellEnd"/>
      <w:r w:rsidRPr="008A582D">
        <w:rPr>
          <w:rFonts w:ascii="Arial" w:eastAsia="Arial Unicode MS" w:hAnsi="Arial" w:cs="Arial"/>
        </w:rPr>
        <w:t>, полиамидными, полиэфирными или шерстяными волокнами.</w:t>
      </w:r>
    </w:p>
    <w:p w:rsidR="004743D9" w:rsidRPr="008A582D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</w:rPr>
      </w:pPr>
      <w:r w:rsidRPr="008A582D">
        <w:rPr>
          <w:rFonts w:ascii="Arial" w:eastAsia="Arial Unicode MS" w:hAnsi="Arial" w:cs="Arial"/>
        </w:rPr>
        <w:t>Данный метод не применим к материалам, в которых присутствуют акриловые волокна.</w:t>
      </w:r>
    </w:p>
    <w:p w:rsidR="00C13D34" w:rsidRPr="008A582D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</w:rPr>
      </w:pPr>
      <w:r w:rsidRPr="008A582D">
        <w:rPr>
          <w:rFonts w:ascii="Arial" w:eastAsia="Arial Unicode MS" w:hAnsi="Arial" w:cs="Arial"/>
        </w:rPr>
        <w:t xml:space="preserve">Данный метод применим для анализа смесей, содержащие некоторые волокна </w:t>
      </w:r>
      <w:proofErr w:type="spellStart"/>
      <w:r w:rsidRPr="008A582D">
        <w:rPr>
          <w:rFonts w:ascii="Arial" w:eastAsia="Arial Unicode MS" w:hAnsi="Arial" w:cs="Arial"/>
        </w:rPr>
        <w:t>эластана</w:t>
      </w:r>
      <w:proofErr w:type="spellEnd"/>
      <w:r w:rsidRPr="008A582D">
        <w:rPr>
          <w:rFonts w:ascii="Arial" w:eastAsia="Arial Unicode MS" w:hAnsi="Arial" w:cs="Arial"/>
        </w:rPr>
        <w:t xml:space="preserve"> с использованием методов испытаний, приведённые в ISO 1833-12 или </w:t>
      </w:r>
      <w:r w:rsidR="00C87B66" w:rsidRPr="008A582D">
        <w:rPr>
          <w:rFonts w:ascii="Arial" w:eastAsia="Arial Unicode MS" w:hAnsi="Arial" w:cs="Arial"/>
        </w:rPr>
        <w:t xml:space="preserve">         </w:t>
      </w:r>
      <w:r w:rsidRPr="008A582D">
        <w:rPr>
          <w:rFonts w:ascii="Arial" w:eastAsia="Arial Unicode MS" w:hAnsi="Arial" w:cs="Arial"/>
        </w:rPr>
        <w:t>ISO 1833-21.</w:t>
      </w:r>
    </w:p>
    <w:p w:rsidR="004743D9" w:rsidRPr="00565576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  <w:lang w:val="kk-KZ"/>
        </w:rPr>
      </w:pPr>
    </w:p>
    <w:p w:rsidR="00984D79" w:rsidRDefault="00984D79" w:rsidP="00984D79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  <w:sz w:val="28"/>
          <w:szCs w:val="28"/>
          <w:lang w:val="en-US"/>
        </w:rPr>
      </w:pPr>
      <w:bookmarkStart w:id="2" w:name="bookmark12"/>
      <w:bookmarkEnd w:id="1"/>
      <w:r w:rsidRPr="00D637EC">
        <w:rPr>
          <w:rFonts w:ascii="Arial" w:eastAsia="Arial Unicode MS" w:hAnsi="Arial" w:cs="Arial"/>
          <w:b/>
          <w:bCs/>
          <w:sz w:val="28"/>
          <w:szCs w:val="28"/>
          <w:lang w:val="kk-KZ"/>
        </w:rPr>
        <w:t>2 Нормативные ссылки</w:t>
      </w:r>
    </w:p>
    <w:p w:rsidR="00D637EC" w:rsidRPr="00D637EC" w:rsidRDefault="00D637EC" w:rsidP="00984D79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  <w:sz w:val="28"/>
          <w:szCs w:val="28"/>
          <w:lang w:val="en-US"/>
        </w:rPr>
      </w:pPr>
    </w:p>
    <w:p w:rsidR="00984D79" w:rsidRPr="00565576" w:rsidRDefault="00984D79" w:rsidP="00984D79">
      <w:pPr>
        <w:ind w:left="20" w:firstLine="54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:rsidR="00C10133" w:rsidRPr="008A582D" w:rsidRDefault="00C10133" w:rsidP="00C13D34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8A582D">
        <w:rPr>
          <w:rFonts w:ascii="Arial" w:eastAsia="Arial Unicode MS" w:hAnsi="Arial" w:cs="Arial"/>
          <w:bCs/>
        </w:rPr>
        <w:t xml:space="preserve">Для применения настоящего стандарта необходим </w:t>
      </w:r>
      <w:proofErr w:type="spellStart"/>
      <w:r w:rsidRPr="008A582D">
        <w:rPr>
          <w:rFonts w:ascii="Arial" w:eastAsia="Arial Unicode MS" w:hAnsi="Arial" w:cs="Arial"/>
          <w:bCs/>
        </w:rPr>
        <w:t>следующи</w:t>
      </w:r>
      <w:proofErr w:type="spellEnd"/>
      <w:r w:rsidR="001C51FE" w:rsidRPr="008A582D">
        <w:rPr>
          <w:rFonts w:ascii="Arial" w:eastAsia="Arial Unicode MS" w:hAnsi="Arial" w:cs="Arial"/>
          <w:bCs/>
          <w:lang w:val="kk-KZ"/>
        </w:rPr>
        <w:t>й</w:t>
      </w:r>
      <w:r w:rsidR="001C51FE" w:rsidRPr="008A582D">
        <w:rPr>
          <w:rFonts w:ascii="Arial" w:eastAsia="Arial Unicode MS" w:hAnsi="Arial" w:cs="Arial"/>
          <w:bCs/>
        </w:rPr>
        <w:t xml:space="preserve"> </w:t>
      </w:r>
      <w:proofErr w:type="spellStart"/>
      <w:r w:rsidR="001C51FE" w:rsidRPr="008A582D">
        <w:rPr>
          <w:rFonts w:ascii="Arial" w:eastAsia="Arial Unicode MS" w:hAnsi="Arial" w:cs="Arial"/>
          <w:bCs/>
        </w:rPr>
        <w:t>ссылочны</w:t>
      </w:r>
      <w:proofErr w:type="spellEnd"/>
      <w:r w:rsidR="001C51FE" w:rsidRPr="008A582D">
        <w:rPr>
          <w:rFonts w:ascii="Arial" w:eastAsia="Arial Unicode MS" w:hAnsi="Arial" w:cs="Arial"/>
          <w:bCs/>
          <w:lang w:val="kk-KZ"/>
        </w:rPr>
        <w:t>й</w:t>
      </w:r>
      <w:r w:rsidR="001C51FE" w:rsidRPr="008A582D">
        <w:rPr>
          <w:rFonts w:ascii="Arial" w:eastAsia="Arial Unicode MS" w:hAnsi="Arial" w:cs="Arial"/>
          <w:bCs/>
        </w:rPr>
        <w:t xml:space="preserve"> стандарт</w:t>
      </w:r>
      <w:r w:rsidRPr="008A582D">
        <w:rPr>
          <w:rFonts w:ascii="Arial" w:eastAsia="Arial Unicode MS" w:hAnsi="Arial" w:cs="Arial"/>
          <w:bCs/>
        </w:rPr>
        <w:t>. Для датированных ссылок применяют только указанное издание ссылочного стандарта, для недатированных ссылок применяют последнее издание ссылочного стандарта (включая все его изменения).</w:t>
      </w:r>
    </w:p>
    <w:p w:rsidR="00B069BA" w:rsidRPr="008A582D" w:rsidRDefault="004743D9" w:rsidP="00C13D34">
      <w:pPr>
        <w:ind w:firstLine="567"/>
        <w:jc w:val="both"/>
        <w:outlineLvl w:val="2"/>
        <w:rPr>
          <w:rFonts w:ascii="Arial" w:eastAsia="Arial Unicode MS" w:hAnsi="Arial" w:cs="Arial"/>
          <w:bCs/>
        </w:rPr>
      </w:pPr>
      <w:r w:rsidRPr="008A582D">
        <w:rPr>
          <w:rFonts w:ascii="Arial" w:eastAsia="Arial Unicode MS" w:hAnsi="Arial" w:cs="Arial"/>
          <w:bCs/>
          <w:lang w:val="en-US"/>
        </w:rPr>
        <w:t>ISO 1833-1</w:t>
      </w:r>
      <w:r w:rsidR="00C13D34" w:rsidRPr="008A582D">
        <w:rPr>
          <w:rFonts w:ascii="Arial" w:eastAsia="Arial Unicode MS" w:hAnsi="Arial" w:cs="Arial"/>
          <w:bCs/>
          <w:lang w:val="en-US"/>
        </w:rPr>
        <w:t xml:space="preserve"> Textiles–Quantitative chemical analysis–Part 1: General principles of testing (</w:t>
      </w:r>
      <w:r w:rsidR="00AB0D63" w:rsidRPr="008A582D">
        <w:rPr>
          <w:rFonts w:ascii="Arial" w:eastAsia="Arial Unicode MS" w:hAnsi="Arial" w:cs="Arial"/>
          <w:bCs/>
        </w:rPr>
        <w:t>Материалы</w:t>
      </w:r>
      <w:r w:rsidR="00AB0D63" w:rsidRPr="008A582D">
        <w:rPr>
          <w:rFonts w:ascii="Arial" w:eastAsia="Arial Unicode MS" w:hAnsi="Arial" w:cs="Arial"/>
          <w:bCs/>
          <w:lang w:val="en-US"/>
        </w:rPr>
        <w:t xml:space="preserve"> </w:t>
      </w:r>
      <w:r w:rsidR="00AB0D63" w:rsidRPr="008A582D">
        <w:rPr>
          <w:rFonts w:ascii="Arial" w:eastAsia="Arial Unicode MS" w:hAnsi="Arial" w:cs="Arial"/>
          <w:bCs/>
        </w:rPr>
        <w:t>текстильные</w:t>
      </w:r>
      <w:r w:rsidR="00AB0D63" w:rsidRPr="008A582D">
        <w:rPr>
          <w:rFonts w:ascii="Arial" w:eastAsia="Arial Unicode MS" w:hAnsi="Arial" w:cs="Arial"/>
          <w:bCs/>
          <w:lang w:val="en-US"/>
        </w:rPr>
        <w:t xml:space="preserve">. </w:t>
      </w:r>
      <w:r w:rsidR="00AB0D63" w:rsidRPr="008A582D">
        <w:rPr>
          <w:rFonts w:ascii="Arial" w:eastAsia="Arial Unicode MS" w:hAnsi="Arial" w:cs="Arial"/>
          <w:bCs/>
        </w:rPr>
        <w:t xml:space="preserve">Количественный химический анализ. Часть 1. </w:t>
      </w:r>
      <w:proofErr w:type="gramStart"/>
      <w:r w:rsidR="00AB0D63" w:rsidRPr="008A582D">
        <w:rPr>
          <w:rFonts w:ascii="Arial" w:eastAsia="Arial Unicode MS" w:hAnsi="Arial" w:cs="Arial"/>
          <w:bCs/>
        </w:rPr>
        <w:t>Общие принципы испытаний</w:t>
      </w:r>
      <w:r w:rsidR="00C13D34" w:rsidRPr="008A582D">
        <w:rPr>
          <w:rFonts w:ascii="Arial" w:eastAsia="Arial Unicode MS" w:hAnsi="Arial" w:cs="Arial"/>
          <w:bCs/>
        </w:rPr>
        <w:t>)</w:t>
      </w:r>
      <w:r w:rsidR="006B4B73" w:rsidRPr="008A582D">
        <w:rPr>
          <w:rFonts w:ascii="Arial" w:eastAsia="Arial Unicode MS" w:hAnsi="Arial" w:cs="Arial"/>
          <w:bCs/>
        </w:rPr>
        <w:t>.</w:t>
      </w:r>
      <w:proofErr w:type="gramEnd"/>
    </w:p>
    <w:p w:rsidR="00B069BA" w:rsidRPr="00565576" w:rsidRDefault="00B069BA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:rsidR="00D637EC" w:rsidRPr="00D637EC" w:rsidRDefault="004743D9" w:rsidP="00A65E92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8"/>
          <w:szCs w:val="28"/>
          <w:lang w:val="en-US"/>
        </w:rPr>
      </w:pPr>
      <w:r w:rsidRPr="00D637EC">
        <w:rPr>
          <w:rFonts w:ascii="Arial" w:eastAsia="Arial Unicode MS" w:hAnsi="Arial" w:cs="Arial"/>
          <w:b/>
          <w:bCs/>
          <w:sz w:val="28"/>
          <w:szCs w:val="28"/>
        </w:rPr>
        <w:t>3 Термины и определения</w:t>
      </w:r>
    </w:p>
    <w:p w:rsidR="004743D9" w:rsidRDefault="004743D9" w:rsidP="004743D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6"/>
          <w:szCs w:val="26"/>
          <w:lang w:val="en-US"/>
        </w:rPr>
      </w:pPr>
    </w:p>
    <w:p w:rsidR="00F54504" w:rsidRPr="00F54504" w:rsidRDefault="00F54504" w:rsidP="004743D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6"/>
          <w:szCs w:val="26"/>
          <w:lang w:val="en-US"/>
        </w:rPr>
      </w:pPr>
    </w:p>
    <w:p w:rsidR="00AB0D63" w:rsidRPr="008A582D" w:rsidRDefault="00AB0D63" w:rsidP="00AB0D63">
      <w:pPr>
        <w:ind w:firstLine="567"/>
        <w:jc w:val="both"/>
        <w:outlineLvl w:val="2"/>
        <w:rPr>
          <w:rFonts w:ascii="Arial" w:eastAsia="Arial Unicode MS" w:hAnsi="Arial" w:cs="Arial"/>
          <w:bCs/>
        </w:rPr>
      </w:pPr>
      <w:r w:rsidRPr="008A582D">
        <w:rPr>
          <w:rFonts w:ascii="Arial" w:eastAsia="Arial Unicode MS" w:hAnsi="Arial" w:cs="Arial"/>
          <w:bCs/>
        </w:rPr>
        <w:t>В настоящем стандарте термины и их определения не приводятся.</w:t>
      </w:r>
    </w:p>
    <w:p w:rsidR="00AB0D63" w:rsidRPr="008A582D" w:rsidRDefault="00AB0D63" w:rsidP="00AB0D63">
      <w:pPr>
        <w:ind w:firstLine="567"/>
        <w:jc w:val="both"/>
        <w:outlineLvl w:val="2"/>
        <w:rPr>
          <w:rFonts w:ascii="Arial" w:eastAsia="Arial Unicode MS" w:hAnsi="Arial" w:cs="Arial"/>
          <w:bCs/>
        </w:rPr>
      </w:pPr>
      <w:r w:rsidRPr="008A582D">
        <w:rPr>
          <w:rFonts w:ascii="Arial" w:eastAsia="Arial Unicode MS" w:hAnsi="Arial" w:cs="Arial"/>
          <w:bCs/>
        </w:rPr>
        <w:lastRenderedPageBreak/>
        <w:t xml:space="preserve">Международные организации ISO и IEC поддерживают терминологические базы данных для </w:t>
      </w:r>
      <w:proofErr w:type="spellStart"/>
      <w:proofErr w:type="gramStart"/>
      <w:r w:rsidRPr="008A582D">
        <w:rPr>
          <w:rFonts w:ascii="Arial" w:eastAsia="Arial Unicode MS" w:hAnsi="Arial" w:cs="Arial"/>
          <w:bCs/>
        </w:rPr>
        <w:t>ис</w:t>
      </w:r>
      <w:proofErr w:type="spellEnd"/>
      <w:r w:rsidRPr="008A582D">
        <w:rPr>
          <w:rFonts w:ascii="Arial" w:eastAsia="Arial Unicode MS" w:hAnsi="Arial" w:cs="Arial"/>
          <w:bCs/>
        </w:rPr>
        <w:t>-пользования</w:t>
      </w:r>
      <w:proofErr w:type="gramEnd"/>
      <w:r w:rsidRPr="008A582D">
        <w:rPr>
          <w:rFonts w:ascii="Arial" w:eastAsia="Arial Unicode MS" w:hAnsi="Arial" w:cs="Arial"/>
          <w:bCs/>
        </w:rPr>
        <w:t xml:space="preserve"> в области стандартизации, доступные по следующим адресам:</w:t>
      </w:r>
    </w:p>
    <w:p w:rsidR="0064214B" w:rsidRDefault="00152247" w:rsidP="0064214B">
      <w:pPr>
        <w:ind w:firstLine="567"/>
        <w:jc w:val="both"/>
        <w:outlineLvl w:val="2"/>
        <w:rPr>
          <w:rFonts w:ascii="Arial" w:eastAsia="Arial Unicode MS" w:hAnsi="Arial" w:cs="Arial"/>
          <w:bCs/>
        </w:rPr>
      </w:pPr>
      <w:r w:rsidRPr="008A582D">
        <w:rPr>
          <w:rFonts w:ascii="Arial" w:eastAsia="Arial Unicode MS" w:hAnsi="Arial" w:cs="Arial"/>
          <w:bCs/>
        </w:rPr>
        <w:t xml:space="preserve">– онлайн-платформа ISO для поиска </w:t>
      </w:r>
      <w:proofErr w:type="gramStart"/>
      <w:r w:rsidRPr="008A582D">
        <w:rPr>
          <w:rFonts w:ascii="Arial" w:eastAsia="Arial Unicode MS" w:hAnsi="Arial" w:cs="Arial"/>
          <w:bCs/>
        </w:rPr>
        <w:t>доступна</w:t>
      </w:r>
      <w:proofErr w:type="gramEnd"/>
      <w:r w:rsidRPr="008A582D">
        <w:rPr>
          <w:rFonts w:ascii="Arial" w:eastAsia="Arial Unicode MS" w:hAnsi="Arial" w:cs="Arial"/>
          <w:bCs/>
        </w:rPr>
        <w:t xml:space="preserve"> по</w:t>
      </w:r>
      <w:r w:rsidR="00812C2C" w:rsidRPr="008A582D">
        <w:rPr>
          <w:rFonts w:ascii="Arial" w:eastAsia="Arial Unicode MS" w:hAnsi="Arial" w:cs="Arial"/>
          <w:bCs/>
        </w:rPr>
        <w:t xml:space="preserve"> ссылке: </w:t>
      </w:r>
      <w:hyperlink r:id="rId14" w:history="1">
        <w:r w:rsidR="0064214B" w:rsidRPr="003B6131">
          <w:rPr>
            <w:rStyle w:val="af5"/>
            <w:rFonts w:ascii="Arial" w:eastAsia="Arial Unicode MS" w:hAnsi="Arial" w:cs="Arial"/>
            <w:bCs/>
          </w:rPr>
          <w:t>http://www.iso.org/obp</w:t>
        </w:r>
      </w:hyperlink>
      <w:r w:rsidR="00812C2C" w:rsidRPr="008A582D">
        <w:rPr>
          <w:rFonts w:ascii="Arial" w:eastAsia="Arial Unicode MS" w:hAnsi="Arial" w:cs="Arial"/>
          <w:bCs/>
        </w:rPr>
        <w:t>;</w:t>
      </w:r>
    </w:p>
    <w:p w:rsidR="00055685" w:rsidRDefault="00152247" w:rsidP="00D637EC">
      <w:pPr>
        <w:ind w:firstLine="567"/>
        <w:jc w:val="both"/>
        <w:outlineLvl w:val="2"/>
        <w:rPr>
          <w:rFonts w:ascii="Arial" w:eastAsia="Arial Unicode MS" w:hAnsi="Arial" w:cs="Arial"/>
          <w:bCs/>
        </w:rPr>
      </w:pPr>
      <w:r w:rsidRPr="008A582D">
        <w:rPr>
          <w:rFonts w:ascii="Arial" w:eastAsia="Arial Unicode MS" w:hAnsi="Arial" w:cs="Arial"/>
          <w:bCs/>
        </w:rPr>
        <w:t xml:space="preserve">– </w:t>
      </w:r>
      <w:proofErr w:type="spellStart"/>
      <w:r w:rsidRPr="008A582D">
        <w:rPr>
          <w:rFonts w:ascii="Arial" w:eastAsia="Arial Unicode MS" w:hAnsi="Arial" w:cs="Arial"/>
          <w:bCs/>
        </w:rPr>
        <w:t>электропедия</w:t>
      </w:r>
      <w:proofErr w:type="spellEnd"/>
      <w:r w:rsidRPr="008A582D">
        <w:rPr>
          <w:rFonts w:ascii="Arial" w:eastAsia="Arial Unicode MS" w:hAnsi="Arial" w:cs="Arial"/>
          <w:bCs/>
        </w:rPr>
        <w:t xml:space="preserve"> IEC </w:t>
      </w:r>
      <w:proofErr w:type="spellStart"/>
      <w:r w:rsidRPr="008A582D">
        <w:rPr>
          <w:rFonts w:ascii="Arial" w:eastAsia="Arial Unicode MS" w:hAnsi="Arial" w:cs="Arial"/>
          <w:bCs/>
        </w:rPr>
        <w:t>досупна</w:t>
      </w:r>
      <w:proofErr w:type="spellEnd"/>
      <w:r w:rsidRPr="008A582D">
        <w:rPr>
          <w:rFonts w:ascii="Arial" w:eastAsia="Arial Unicode MS" w:hAnsi="Arial" w:cs="Arial"/>
          <w:bCs/>
        </w:rPr>
        <w:t xml:space="preserve"> по ссылке: </w:t>
      </w:r>
      <w:hyperlink r:id="rId15" w:history="1">
        <w:r w:rsidR="0064214B" w:rsidRPr="003B6131">
          <w:rPr>
            <w:rStyle w:val="af5"/>
            <w:rFonts w:ascii="Arial" w:eastAsia="Arial Unicode MS" w:hAnsi="Arial" w:cs="Arial"/>
            <w:bCs/>
          </w:rPr>
          <w:t>http://www.electropedia.org/</w:t>
        </w:r>
      </w:hyperlink>
      <w:r w:rsidR="00812C2C" w:rsidRPr="008A582D">
        <w:rPr>
          <w:rFonts w:ascii="Arial" w:eastAsia="Arial Unicode MS" w:hAnsi="Arial" w:cs="Arial"/>
          <w:bCs/>
        </w:rPr>
        <w:t>.</w:t>
      </w:r>
    </w:p>
    <w:p w:rsidR="0064214B" w:rsidRPr="008A582D" w:rsidRDefault="0064214B" w:rsidP="00D637EC">
      <w:pPr>
        <w:ind w:firstLine="567"/>
        <w:jc w:val="both"/>
        <w:outlineLvl w:val="2"/>
        <w:rPr>
          <w:rFonts w:ascii="Arial" w:eastAsia="Arial Unicode MS" w:hAnsi="Arial" w:cs="Arial"/>
          <w:bCs/>
        </w:rPr>
      </w:pPr>
    </w:p>
    <w:p w:rsidR="00A65E92" w:rsidRPr="00A60D03" w:rsidRDefault="00A65E92" w:rsidP="00A65E92">
      <w:pPr>
        <w:pBdr>
          <w:top w:val="single" w:sz="4" w:space="1" w:color="auto"/>
        </w:pBdr>
        <w:shd w:val="clear" w:color="auto" w:fill="FFFFFF"/>
        <w:ind w:firstLine="567"/>
        <w:jc w:val="both"/>
        <w:rPr>
          <w:rFonts w:ascii="Arial" w:hAnsi="Arial" w:cs="Arial"/>
          <w:bCs/>
          <w:i/>
        </w:rPr>
      </w:pPr>
      <w:r w:rsidRPr="00A60D03">
        <w:rPr>
          <w:rFonts w:ascii="Arial" w:hAnsi="Arial" w:cs="Arial"/>
          <w:bCs/>
          <w:i/>
        </w:rPr>
        <w:t xml:space="preserve">Проект </w:t>
      </w:r>
      <w:r w:rsidRPr="00A60D03">
        <w:rPr>
          <w:rFonts w:ascii="Arial" w:hAnsi="Arial" w:cs="Arial"/>
          <w:bCs/>
          <w:i/>
          <w:lang w:val="en-US"/>
        </w:rPr>
        <w:t>KZ</w:t>
      </w:r>
      <w:r w:rsidRPr="00A60D03">
        <w:rPr>
          <w:rFonts w:ascii="Arial" w:hAnsi="Arial" w:cs="Arial"/>
          <w:bCs/>
          <w:i/>
        </w:rPr>
        <w:t>, окончательная редакция</w:t>
      </w:r>
    </w:p>
    <w:p w:rsidR="00EA5FBA" w:rsidRDefault="00EA5FBA" w:rsidP="00984D7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8"/>
          <w:szCs w:val="28"/>
          <w:lang w:val="en-US"/>
        </w:rPr>
      </w:pPr>
    </w:p>
    <w:p w:rsidR="00C13D34" w:rsidRPr="001F742D" w:rsidRDefault="004743D9" w:rsidP="00984D7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8"/>
          <w:szCs w:val="28"/>
        </w:rPr>
      </w:pPr>
      <w:r w:rsidRPr="00F54504">
        <w:rPr>
          <w:rFonts w:ascii="Arial" w:eastAsia="Arial Unicode MS" w:hAnsi="Arial" w:cs="Arial"/>
          <w:b/>
          <w:bCs/>
          <w:sz w:val="28"/>
          <w:szCs w:val="28"/>
          <w:lang w:val="kk-KZ"/>
        </w:rPr>
        <w:t>4</w:t>
      </w:r>
      <w:r w:rsidR="00C13D34" w:rsidRPr="00F54504">
        <w:rPr>
          <w:rFonts w:ascii="Arial" w:eastAsia="Arial Unicode MS" w:hAnsi="Arial" w:cs="Arial"/>
          <w:b/>
          <w:bCs/>
          <w:sz w:val="28"/>
          <w:szCs w:val="28"/>
          <w:lang w:val="kk-KZ"/>
        </w:rPr>
        <w:t xml:space="preserve"> </w:t>
      </w:r>
      <w:r w:rsidR="005844EA" w:rsidRPr="00F54504">
        <w:rPr>
          <w:rFonts w:ascii="Arial" w:eastAsia="Arial Unicode MS" w:hAnsi="Arial" w:cs="Arial"/>
          <w:b/>
          <w:bCs/>
          <w:sz w:val="28"/>
          <w:szCs w:val="28"/>
          <w:lang w:val="kk-KZ"/>
        </w:rPr>
        <w:t>Сущность метода</w:t>
      </w:r>
    </w:p>
    <w:p w:rsidR="00F54504" w:rsidRPr="001F742D" w:rsidRDefault="00F54504" w:rsidP="00984D7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8"/>
          <w:szCs w:val="28"/>
        </w:rPr>
      </w:pPr>
    </w:p>
    <w:p w:rsidR="00C10133" w:rsidRPr="00565576" w:rsidRDefault="00C10133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:rsidR="00B069BA" w:rsidRPr="008A582D" w:rsidRDefault="004743D9" w:rsidP="00984D79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proofErr w:type="spellStart"/>
      <w:r w:rsidRPr="008A582D">
        <w:rPr>
          <w:rFonts w:ascii="Arial" w:eastAsia="Arial Unicode MS" w:hAnsi="Arial" w:cs="Arial"/>
          <w:bCs/>
        </w:rPr>
        <w:t>Эластановое</w:t>
      </w:r>
      <w:proofErr w:type="spellEnd"/>
      <w:r w:rsidRPr="008A582D">
        <w:rPr>
          <w:rFonts w:ascii="Arial" w:eastAsia="Arial Unicode MS" w:hAnsi="Arial" w:cs="Arial"/>
          <w:bCs/>
        </w:rPr>
        <w:t xml:space="preserve"> волокно растворяют в результате обработки </w:t>
      </w:r>
      <w:proofErr w:type="spellStart"/>
      <w:r w:rsidRPr="008A582D">
        <w:rPr>
          <w:rFonts w:ascii="Arial" w:eastAsia="Arial Unicode MS" w:hAnsi="Arial" w:cs="Arial"/>
          <w:bCs/>
        </w:rPr>
        <w:t>диметилацетамидом</w:t>
      </w:r>
      <w:proofErr w:type="spellEnd"/>
      <w:r w:rsidRPr="008A582D">
        <w:rPr>
          <w:rFonts w:ascii="Arial" w:eastAsia="Arial Unicode MS" w:hAnsi="Arial" w:cs="Arial"/>
          <w:bCs/>
        </w:rPr>
        <w:t xml:space="preserve"> (DMA) смеси волокон с известной сухой массой. Остаток собирают, промывают, сушат и взвешивают; его массу, если необходимо с поправкой, выражают в процентах относительно массы сухой смеси. Процентное содержание </w:t>
      </w:r>
      <w:proofErr w:type="spellStart"/>
      <w:r w:rsidRPr="008A582D">
        <w:rPr>
          <w:rFonts w:ascii="Arial" w:eastAsia="Arial Unicode MS" w:hAnsi="Arial" w:cs="Arial"/>
          <w:bCs/>
        </w:rPr>
        <w:t>эластана</w:t>
      </w:r>
      <w:proofErr w:type="spellEnd"/>
      <w:r w:rsidRPr="008A582D">
        <w:rPr>
          <w:rFonts w:ascii="Arial" w:eastAsia="Arial Unicode MS" w:hAnsi="Arial" w:cs="Arial"/>
          <w:bCs/>
        </w:rPr>
        <w:t xml:space="preserve"> определяют по разности массы.</w:t>
      </w:r>
    </w:p>
    <w:p w:rsidR="00C10133" w:rsidRPr="00565576" w:rsidRDefault="00C10133" w:rsidP="00C8766C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  <w:lang w:val="kk-KZ"/>
        </w:rPr>
      </w:pPr>
    </w:p>
    <w:p w:rsidR="00C8766C" w:rsidRDefault="004743D9" w:rsidP="00C8766C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8"/>
          <w:szCs w:val="28"/>
          <w:lang w:val="en-US"/>
        </w:rPr>
      </w:pPr>
      <w:r w:rsidRPr="00F54504">
        <w:rPr>
          <w:rFonts w:ascii="Arial" w:eastAsia="Arial Unicode MS" w:hAnsi="Arial" w:cs="Arial"/>
          <w:b/>
          <w:bCs/>
          <w:sz w:val="28"/>
          <w:szCs w:val="28"/>
          <w:lang w:val="kk-KZ"/>
        </w:rPr>
        <w:t>5</w:t>
      </w:r>
      <w:r w:rsidR="00C8766C" w:rsidRPr="00F54504">
        <w:rPr>
          <w:rFonts w:ascii="Arial" w:eastAsia="Arial Unicode MS" w:hAnsi="Arial" w:cs="Arial"/>
          <w:b/>
          <w:bCs/>
          <w:sz w:val="28"/>
          <w:szCs w:val="28"/>
          <w:lang w:val="kk-KZ"/>
        </w:rPr>
        <w:t xml:space="preserve"> Реактивы</w:t>
      </w:r>
    </w:p>
    <w:p w:rsidR="00F54504" w:rsidRPr="00F54504" w:rsidRDefault="00F54504" w:rsidP="00C8766C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8"/>
          <w:szCs w:val="28"/>
          <w:lang w:val="en-US"/>
        </w:rPr>
      </w:pPr>
    </w:p>
    <w:p w:rsidR="00C8766C" w:rsidRPr="00565576" w:rsidRDefault="00C8766C" w:rsidP="00C8766C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  <w:lang w:val="kk-KZ"/>
        </w:rPr>
      </w:pPr>
    </w:p>
    <w:p w:rsidR="004743D9" w:rsidRPr="008A582D" w:rsidRDefault="00C8766C" w:rsidP="004743D9">
      <w:pPr>
        <w:pStyle w:val="Style43"/>
        <w:widowControl/>
        <w:ind w:firstLine="567"/>
        <w:jc w:val="both"/>
        <w:rPr>
          <w:rFonts w:ascii="Arial" w:hAnsi="Arial" w:cs="Arial"/>
          <w:i/>
        </w:rPr>
      </w:pPr>
      <w:r w:rsidRPr="008A582D">
        <w:rPr>
          <w:rStyle w:val="FontStyle50"/>
          <w:rFonts w:ascii="Arial" w:hAnsi="Arial" w:cs="Arial"/>
          <w:sz w:val="24"/>
          <w:szCs w:val="24"/>
          <w:lang w:val="kk-KZ" w:eastAsia="en-US"/>
        </w:rPr>
        <w:t>Используют реактивы</w:t>
      </w:r>
      <w:r w:rsidR="00A65D8D" w:rsidRPr="008A582D">
        <w:rPr>
          <w:rStyle w:val="FontStyle50"/>
          <w:rFonts w:ascii="Arial" w:hAnsi="Arial" w:cs="Arial"/>
          <w:sz w:val="24"/>
          <w:szCs w:val="24"/>
          <w:lang w:val="kk-KZ" w:eastAsia="en-US"/>
        </w:rPr>
        <w:t xml:space="preserve"> по</w:t>
      </w:r>
      <w:r w:rsidRPr="008A582D">
        <w:rPr>
          <w:rStyle w:val="FontStyle50"/>
          <w:rFonts w:ascii="Arial" w:hAnsi="Arial" w:cs="Arial"/>
          <w:sz w:val="24"/>
          <w:szCs w:val="24"/>
          <w:lang w:val="kk-KZ" w:eastAsia="en-US"/>
        </w:rPr>
        <w:t xml:space="preserve"> ISO 1833-1, </w:t>
      </w:r>
      <w:r w:rsidR="00A65D8D" w:rsidRPr="008A582D">
        <w:rPr>
          <w:rStyle w:val="FontStyle50"/>
          <w:rFonts w:ascii="Arial" w:hAnsi="Arial" w:cs="Arial"/>
          <w:sz w:val="24"/>
          <w:szCs w:val="24"/>
          <w:lang w:val="kk-KZ" w:eastAsia="en-US"/>
        </w:rPr>
        <w:t>а также реактивы, приведенные в 5.1</w:t>
      </w:r>
      <w:r w:rsidRPr="008A582D">
        <w:rPr>
          <w:rStyle w:val="FontStyle50"/>
          <w:rFonts w:ascii="Arial" w:hAnsi="Arial" w:cs="Arial"/>
          <w:sz w:val="24"/>
          <w:szCs w:val="24"/>
          <w:lang w:val="kk-KZ" w:eastAsia="en-US"/>
        </w:rPr>
        <w:t>.</w:t>
      </w:r>
    </w:p>
    <w:p w:rsidR="00C8766C" w:rsidRPr="008A582D" w:rsidRDefault="004743D9" w:rsidP="00C8766C">
      <w:pPr>
        <w:pStyle w:val="Style43"/>
        <w:ind w:firstLine="567"/>
        <w:jc w:val="both"/>
        <w:rPr>
          <w:rStyle w:val="FontStyle50"/>
          <w:rFonts w:ascii="Arial" w:hAnsi="Arial" w:cs="Arial"/>
          <w:sz w:val="24"/>
          <w:szCs w:val="24"/>
          <w:lang w:val="kk-KZ" w:eastAsia="en-US"/>
        </w:rPr>
      </w:pPr>
      <w:r w:rsidRPr="008A582D">
        <w:rPr>
          <w:rStyle w:val="FontStyle50"/>
          <w:rFonts w:ascii="Arial" w:hAnsi="Arial" w:cs="Arial"/>
          <w:sz w:val="24"/>
          <w:szCs w:val="24"/>
          <w:lang w:val="kk-KZ" w:eastAsia="en-US"/>
        </w:rPr>
        <w:t>5</w:t>
      </w:r>
      <w:r w:rsidR="00C8766C" w:rsidRPr="008A582D">
        <w:rPr>
          <w:rStyle w:val="FontStyle50"/>
          <w:rFonts w:ascii="Arial" w:hAnsi="Arial" w:cs="Arial"/>
          <w:sz w:val="24"/>
          <w:szCs w:val="24"/>
          <w:lang w:val="kk-KZ" w:eastAsia="en-US"/>
        </w:rPr>
        <w:t>.1 Диметилацетамид (DMA)</w:t>
      </w:r>
    </w:p>
    <w:p w:rsidR="00C13D34" w:rsidRPr="008A582D" w:rsidRDefault="001312DB" w:rsidP="004743D9">
      <w:pPr>
        <w:pStyle w:val="Style43"/>
        <w:widowControl/>
        <w:ind w:firstLine="567"/>
        <w:jc w:val="both"/>
        <w:rPr>
          <w:rStyle w:val="FontStyle50"/>
          <w:rFonts w:ascii="Arial" w:hAnsi="Arial" w:cs="Arial"/>
          <w:b/>
          <w:sz w:val="24"/>
          <w:szCs w:val="24"/>
          <w:lang w:val="kk-KZ" w:eastAsia="en-US"/>
        </w:rPr>
      </w:pPr>
      <w:r w:rsidRPr="008A582D">
        <w:rPr>
          <w:rStyle w:val="FontStyle50"/>
          <w:rFonts w:ascii="Arial" w:hAnsi="Arial" w:cs="Arial"/>
          <w:b/>
          <w:sz w:val="24"/>
          <w:szCs w:val="24"/>
          <w:lang w:val="kk-KZ" w:eastAsia="en-US"/>
        </w:rPr>
        <w:t>М</w:t>
      </w:r>
      <w:r w:rsidR="00956171" w:rsidRPr="008A582D">
        <w:rPr>
          <w:rStyle w:val="FontStyle50"/>
          <w:rFonts w:ascii="Arial" w:hAnsi="Arial" w:cs="Arial"/>
          <w:b/>
          <w:sz w:val="24"/>
          <w:szCs w:val="24"/>
          <w:lang w:val="kk-KZ" w:eastAsia="en-US"/>
        </w:rPr>
        <w:t xml:space="preserve">еры предосторожности </w:t>
      </w:r>
      <w:r w:rsidR="00C8766C" w:rsidRPr="008A582D">
        <w:rPr>
          <w:rStyle w:val="FontStyle50"/>
          <w:rFonts w:ascii="Arial" w:hAnsi="Arial" w:cs="Arial"/>
          <w:sz w:val="24"/>
          <w:szCs w:val="24"/>
          <w:lang w:val="kk-KZ" w:eastAsia="en-US"/>
        </w:rPr>
        <w:t>- Необходимо помнить о токсическом воздействии этого реактива и соблюдать предосторожность при его использовании.</w:t>
      </w:r>
    </w:p>
    <w:p w:rsidR="004743D9" w:rsidRPr="00565576" w:rsidRDefault="004743D9" w:rsidP="004743D9">
      <w:pPr>
        <w:pStyle w:val="Style43"/>
        <w:widowControl/>
        <w:ind w:firstLine="567"/>
        <w:jc w:val="both"/>
        <w:rPr>
          <w:rFonts w:ascii="Arial" w:hAnsi="Arial" w:cs="Arial"/>
          <w:i/>
          <w:sz w:val="22"/>
          <w:szCs w:val="22"/>
        </w:rPr>
      </w:pPr>
    </w:p>
    <w:p w:rsidR="00984D79" w:rsidRDefault="001312DB" w:rsidP="00984D79">
      <w:pPr>
        <w:shd w:val="clear" w:color="auto" w:fill="FFFFFF"/>
        <w:ind w:firstLine="56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F54504">
        <w:rPr>
          <w:rFonts w:ascii="Arial" w:hAnsi="Arial" w:cs="Arial"/>
          <w:b/>
          <w:sz w:val="28"/>
          <w:szCs w:val="28"/>
          <w:lang w:val="kk-KZ"/>
        </w:rPr>
        <w:t>6</w:t>
      </w:r>
      <w:r w:rsidR="00984D79" w:rsidRPr="00F54504">
        <w:rPr>
          <w:rFonts w:ascii="Arial" w:hAnsi="Arial" w:cs="Arial"/>
          <w:b/>
          <w:sz w:val="28"/>
          <w:szCs w:val="28"/>
        </w:rPr>
        <w:t xml:space="preserve"> </w:t>
      </w:r>
      <w:r w:rsidR="00294E8C" w:rsidRPr="00F54504">
        <w:rPr>
          <w:rFonts w:ascii="Arial" w:hAnsi="Arial" w:cs="Arial"/>
          <w:b/>
          <w:sz w:val="28"/>
          <w:szCs w:val="28"/>
          <w:lang w:val="kk-KZ"/>
        </w:rPr>
        <w:t>Оборудование</w:t>
      </w:r>
    </w:p>
    <w:p w:rsidR="00F54504" w:rsidRPr="00F54504" w:rsidRDefault="00F54504" w:rsidP="00984D79">
      <w:pPr>
        <w:shd w:val="clear" w:color="auto" w:fill="FFFFFF"/>
        <w:ind w:firstLine="567"/>
        <w:jc w:val="both"/>
        <w:rPr>
          <w:rFonts w:ascii="Arial" w:hAnsi="Arial" w:cs="Arial"/>
          <w:b/>
          <w:sz w:val="28"/>
          <w:szCs w:val="28"/>
          <w:lang w:val="en-US"/>
        </w:rPr>
      </w:pPr>
    </w:p>
    <w:p w:rsidR="00984D79" w:rsidRPr="00565576" w:rsidRDefault="00984D79" w:rsidP="00984D79">
      <w:pPr>
        <w:shd w:val="clear" w:color="auto" w:fill="FFFFFF"/>
        <w:ind w:firstLine="567"/>
        <w:jc w:val="both"/>
        <w:rPr>
          <w:rFonts w:ascii="Arial" w:hAnsi="Arial" w:cs="Arial"/>
          <w:sz w:val="22"/>
          <w:szCs w:val="22"/>
        </w:rPr>
      </w:pPr>
    </w:p>
    <w:p w:rsidR="00C8766C" w:rsidRPr="008A582D" w:rsidRDefault="0063782A" w:rsidP="00C8766C">
      <w:pPr>
        <w:ind w:left="20" w:firstLine="547"/>
        <w:jc w:val="both"/>
        <w:outlineLvl w:val="2"/>
        <w:rPr>
          <w:rFonts w:ascii="Arial" w:hAnsi="Arial" w:cs="Arial"/>
        </w:rPr>
      </w:pPr>
      <w:r w:rsidRPr="008A582D">
        <w:rPr>
          <w:rFonts w:ascii="Arial" w:hAnsi="Arial" w:cs="Arial"/>
        </w:rPr>
        <w:t>Используют оборудование, указанное в ISO 1833-1, а также приведенное</w:t>
      </w:r>
      <w:r w:rsidR="00C8766C" w:rsidRPr="008A582D">
        <w:rPr>
          <w:rFonts w:ascii="Arial" w:hAnsi="Arial" w:cs="Arial"/>
        </w:rPr>
        <w:t xml:space="preserve"> в </w:t>
      </w:r>
      <w:r w:rsidR="001312DB" w:rsidRPr="008A582D">
        <w:rPr>
          <w:rFonts w:ascii="Arial" w:hAnsi="Arial" w:cs="Arial"/>
          <w:lang w:val="kk-KZ"/>
        </w:rPr>
        <w:t>6</w:t>
      </w:r>
      <w:r w:rsidR="00C8766C" w:rsidRPr="008A582D">
        <w:rPr>
          <w:rFonts w:ascii="Arial" w:hAnsi="Arial" w:cs="Arial"/>
        </w:rPr>
        <w:t xml:space="preserve">.1 и </w:t>
      </w:r>
      <w:r w:rsidR="001312DB" w:rsidRPr="008A582D">
        <w:rPr>
          <w:rFonts w:ascii="Arial" w:hAnsi="Arial" w:cs="Arial"/>
          <w:lang w:val="kk-KZ"/>
        </w:rPr>
        <w:t>6</w:t>
      </w:r>
      <w:r w:rsidR="00C8766C" w:rsidRPr="008A582D">
        <w:rPr>
          <w:rFonts w:ascii="Arial" w:hAnsi="Arial" w:cs="Arial"/>
        </w:rPr>
        <w:t>.2.</w:t>
      </w:r>
    </w:p>
    <w:p w:rsidR="00C8766C" w:rsidRPr="008A582D" w:rsidRDefault="001312DB" w:rsidP="00C8766C">
      <w:pPr>
        <w:ind w:left="20" w:firstLine="547"/>
        <w:jc w:val="both"/>
        <w:outlineLvl w:val="2"/>
        <w:rPr>
          <w:rFonts w:ascii="Arial" w:hAnsi="Arial" w:cs="Arial"/>
        </w:rPr>
      </w:pPr>
      <w:r w:rsidRPr="008A582D">
        <w:rPr>
          <w:rFonts w:ascii="Arial" w:hAnsi="Arial" w:cs="Arial"/>
          <w:lang w:val="kk-KZ"/>
        </w:rPr>
        <w:t>6</w:t>
      </w:r>
      <w:r w:rsidR="00C8766C" w:rsidRPr="008A582D">
        <w:rPr>
          <w:rFonts w:ascii="Arial" w:hAnsi="Arial" w:cs="Arial"/>
        </w:rPr>
        <w:t>.1 Коническая колба вместимостью не менее 250 мл с притертой стеклянной пробкой.</w:t>
      </w:r>
    </w:p>
    <w:p w:rsidR="007A05B9" w:rsidRPr="008A582D" w:rsidRDefault="001312DB" w:rsidP="00C8766C">
      <w:pPr>
        <w:ind w:left="20" w:firstLine="547"/>
        <w:jc w:val="both"/>
        <w:outlineLvl w:val="2"/>
        <w:rPr>
          <w:rFonts w:ascii="Arial" w:hAnsi="Arial" w:cs="Arial"/>
          <w:lang w:val="kk-KZ"/>
        </w:rPr>
      </w:pPr>
      <w:r w:rsidRPr="008A582D">
        <w:rPr>
          <w:rFonts w:ascii="Arial" w:hAnsi="Arial" w:cs="Arial"/>
          <w:lang w:val="kk-KZ"/>
        </w:rPr>
        <w:t>6</w:t>
      </w:r>
      <w:r w:rsidR="00C8766C" w:rsidRPr="008A582D">
        <w:rPr>
          <w:rFonts w:ascii="Arial" w:hAnsi="Arial" w:cs="Arial"/>
        </w:rPr>
        <w:t xml:space="preserve">.2 </w:t>
      </w:r>
      <w:r w:rsidR="00CD34A9" w:rsidRPr="008A582D">
        <w:rPr>
          <w:rFonts w:ascii="Arial" w:hAnsi="Arial" w:cs="Arial"/>
        </w:rPr>
        <w:t>Нагревательный прибор, пригодный дл</w:t>
      </w:r>
      <w:r w:rsidR="00437E21">
        <w:rPr>
          <w:rFonts w:ascii="Arial" w:hAnsi="Arial" w:cs="Arial"/>
        </w:rPr>
        <w:t>я поддержания температуры колбы</w:t>
      </w:r>
      <w:r w:rsidR="0071796E" w:rsidRPr="008A582D">
        <w:rPr>
          <w:rFonts w:ascii="Arial" w:hAnsi="Arial" w:cs="Arial"/>
          <w:lang w:val="kk-KZ"/>
        </w:rPr>
        <w:t xml:space="preserve"> </w:t>
      </w:r>
      <w:r w:rsidR="00CD34A9" w:rsidRPr="008A582D">
        <w:rPr>
          <w:rFonts w:ascii="Arial" w:hAnsi="Arial" w:cs="Arial"/>
        </w:rPr>
        <w:t>(60-65) °С.</w:t>
      </w:r>
    </w:p>
    <w:p w:rsidR="00C8766C" w:rsidRPr="00565576" w:rsidRDefault="00C8766C" w:rsidP="00C8766C">
      <w:pPr>
        <w:ind w:left="20" w:firstLine="547"/>
        <w:jc w:val="both"/>
        <w:outlineLvl w:val="2"/>
        <w:rPr>
          <w:rFonts w:ascii="Arial" w:eastAsia="Arial Unicode MS" w:hAnsi="Arial" w:cs="Arial"/>
          <w:sz w:val="22"/>
          <w:szCs w:val="22"/>
          <w:lang w:val="kk-KZ"/>
        </w:rPr>
      </w:pPr>
    </w:p>
    <w:p w:rsidR="00984D79" w:rsidRDefault="001312DB" w:rsidP="00984D79">
      <w:pPr>
        <w:ind w:left="20" w:firstLine="547"/>
        <w:jc w:val="both"/>
        <w:outlineLvl w:val="2"/>
        <w:rPr>
          <w:rFonts w:ascii="Arial" w:hAnsi="Arial" w:cs="Arial"/>
          <w:b/>
          <w:bCs/>
          <w:sz w:val="28"/>
          <w:szCs w:val="28"/>
          <w:lang w:val="en-US"/>
        </w:rPr>
      </w:pPr>
      <w:r w:rsidRPr="00F54504">
        <w:rPr>
          <w:rFonts w:ascii="Arial" w:hAnsi="Arial" w:cs="Arial"/>
          <w:b/>
          <w:bCs/>
          <w:color w:val="000000"/>
          <w:sz w:val="28"/>
          <w:szCs w:val="28"/>
          <w:lang w:val="kk-KZ"/>
        </w:rPr>
        <w:t>7</w:t>
      </w:r>
      <w:r w:rsidR="00EB034A" w:rsidRPr="00F54504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812C2C" w:rsidRPr="00F54504">
        <w:rPr>
          <w:rFonts w:ascii="Arial" w:hAnsi="Arial" w:cs="Arial"/>
          <w:b/>
          <w:bCs/>
          <w:sz w:val="28"/>
          <w:szCs w:val="28"/>
        </w:rPr>
        <w:t>Метод испытания</w:t>
      </w:r>
    </w:p>
    <w:p w:rsidR="00F54504" w:rsidRPr="00F54504" w:rsidRDefault="00F54504" w:rsidP="00984D79">
      <w:pPr>
        <w:ind w:left="20" w:firstLine="547"/>
        <w:jc w:val="both"/>
        <w:outlineLvl w:val="2"/>
        <w:rPr>
          <w:rFonts w:ascii="Arial" w:hAnsi="Arial" w:cs="Arial"/>
          <w:b/>
          <w:bCs/>
          <w:color w:val="000000"/>
          <w:sz w:val="28"/>
          <w:szCs w:val="28"/>
          <w:lang w:val="en-US"/>
        </w:rPr>
      </w:pPr>
    </w:p>
    <w:p w:rsidR="00EB034A" w:rsidRPr="00565576" w:rsidRDefault="00EB034A" w:rsidP="00984D79">
      <w:pPr>
        <w:ind w:left="20" w:firstLine="547"/>
        <w:jc w:val="both"/>
        <w:outlineLvl w:val="2"/>
        <w:rPr>
          <w:rFonts w:ascii="Arial" w:eastAsia="Arial Unicode MS" w:hAnsi="Arial" w:cs="Arial"/>
          <w:sz w:val="22"/>
          <w:szCs w:val="22"/>
          <w:lang w:val="kk-KZ"/>
        </w:rPr>
      </w:pPr>
    </w:p>
    <w:bookmarkEnd w:id="2"/>
    <w:p w:rsidR="000A5306" w:rsidRDefault="0071796E" w:rsidP="00BA632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8A582D">
        <w:rPr>
          <w:rFonts w:ascii="Arial" w:hAnsi="Arial" w:cs="Arial"/>
          <w:color w:val="000000"/>
          <w:lang w:eastAsia="en-US"/>
        </w:rPr>
        <w:t>Выполняют общую процедуру, описанную в ISO 1833-1, после чего продолжают испытание следующим образом.</w:t>
      </w:r>
    </w:p>
    <w:p w:rsidR="00712E1D" w:rsidRPr="00BA6329" w:rsidRDefault="00BA6329" w:rsidP="00712E1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  <w:lang w:eastAsia="en-US"/>
        </w:rPr>
      </w:pPr>
      <w:r w:rsidRPr="00BA6329">
        <w:rPr>
          <w:rFonts w:ascii="Arial" w:hAnsi="Arial" w:cs="Arial"/>
          <w:color w:val="000000" w:themeColor="text1"/>
          <w:lang w:eastAsia="en-US"/>
        </w:rPr>
        <w:t>- Помещают</w:t>
      </w:r>
      <w:r w:rsidR="00712E1D" w:rsidRPr="00BA6329">
        <w:rPr>
          <w:rFonts w:ascii="Arial" w:hAnsi="Arial" w:cs="Arial"/>
          <w:color w:val="000000" w:themeColor="text1"/>
          <w:lang w:eastAsia="en-US"/>
        </w:rPr>
        <w:t xml:space="preserve"> образец в коническую колбу.</w:t>
      </w:r>
    </w:p>
    <w:p w:rsidR="00712E1D" w:rsidRPr="00BA6329" w:rsidRDefault="00712E1D" w:rsidP="00712E1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  <w:lang w:eastAsia="en-US"/>
        </w:rPr>
      </w:pPr>
      <w:r w:rsidRPr="00BA6329">
        <w:rPr>
          <w:rFonts w:ascii="Arial" w:hAnsi="Arial" w:cs="Arial"/>
          <w:color w:val="000000" w:themeColor="text1"/>
          <w:lang w:eastAsia="en-US"/>
        </w:rPr>
        <w:t>- Добав</w:t>
      </w:r>
      <w:r w:rsidR="00C609E9" w:rsidRPr="00BA6329">
        <w:rPr>
          <w:rFonts w:ascii="Arial" w:hAnsi="Arial" w:cs="Arial"/>
          <w:color w:val="000000" w:themeColor="text1"/>
          <w:lang w:eastAsia="en-US"/>
        </w:rPr>
        <w:t>л</w:t>
      </w:r>
      <w:r w:rsidR="007F1EE7" w:rsidRPr="00BA6329">
        <w:rPr>
          <w:rFonts w:ascii="Arial" w:hAnsi="Arial" w:cs="Arial"/>
          <w:color w:val="000000" w:themeColor="text1"/>
          <w:lang w:eastAsia="en-US"/>
        </w:rPr>
        <w:t>яют</w:t>
      </w:r>
      <w:r w:rsidR="00437E21">
        <w:rPr>
          <w:rFonts w:ascii="Arial" w:hAnsi="Arial" w:cs="Arial"/>
          <w:color w:val="000000" w:themeColor="text1"/>
          <w:lang w:eastAsia="en-US"/>
        </w:rPr>
        <w:t xml:space="preserve"> 150 мл DMA на грамм образца.</w:t>
      </w:r>
    </w:p>
    <w:p w:rsidR="00712E1D" w:rsidRPr="00BA6329" w:rsidRDefault="00712E1D" w:rsidP="00712E1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  <w:lang w:eastAsia="en-US"/>
        </w:rPr>
      </w:pPr>
      <w:r w:rsidRPr="00BA6329">
        <w:rPr>
          <w:rFonts w:ascii="Arial" w:hAnsi="Arial" w:cs="Arial"/>
          <w:color w:val="000000" w:themeColor="text1"/>
          <w:lang w:eastAsia="en-US"/>
        </w:rPr>
        <w:t xml:space="preserve">- </w:t>
      </w:r>
      <w:proofErr w:type="spellStart"/>
      <w:r w:rsidRPr="00BA6329">
        <w:rPr>
          <w:rFonts w:ascii="Arial" w:hAnsi="Arial" w:cs="Arial"/>
          <w:color w:val="000000" w:themeColor="text1"/>
          <w:lang w:eastAsia="en-US"/>
        </w:rPr>
        <w:t>Вставь</w:t>
      </w:r>
      <w:r w:rsidR="007F1EE7" w:rsidRPr="00BA6329">
        <w:rPr>
          <w:rFonts w:ascii="Arial" w:hAnsi="Arial" w:cs="Arial"/>
          <w:color w:val="000000" w:themeColor="text1"/>
          <w:lang w:eastAsia="en-US"/>
        </w:rPr>
        <w:t>ляют</w:t>
      </w:r>
      <w:proofErr w:type="spellEnd"/>
      <w:r w:rsidRPr="00BA6329">
        <w:rPr>
          <w:rFonts w:ascii="Arial" w:hAnsi="Arial" w:cs="Arial"/>
          <w:color w:val="000000" w:themeColor="text1"/>
          <w:lang w:eastAsia="en-US"/>
        </w:rPr>
        <w:t xml:space="preserve"> пробку. Встрях</w:t>
      </w:r>
      <w:r w:rsidR="007F1EE7" w:rsidRPr="00BA6329">
        <w:rPr>
          <w:rFonts w:ascii="Arial" w:hAnsi="Arial" w:cs="Arial"/>
          <w:color w:val="000000" w:themeColor="text1"/>
          <w:lang w:eastAsia="en-US"/>
        </w:rPr>
        <w:t>ивают</w:t>
      </w:r>
      <w:r w:rsidRPr="00BA6329">
        <w:rPr>
          <w:rFonts w:ascii="Arial" w:hAnsi="Arial" w:cs="Arial"/>
          <w:color w:val="000000" w:themeColor="text1"/>
          <w:lang w:eastAsia="en-US"/>
        </w:rPr>
        <w:t>, чтобы смочить образец.</w:t>
      </w:r>
    </w:p>
    <w:p w:rsidR="00712E1D" w:rsidRPr="00BA6329" w:rsidRDefault="00712E1D" w:rsidP="00712E1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  <w:lang w:eastAsia="en-US"/>
        </w:rPr>
      </w:pPr>
      <w:r w:rsidRPr="00BA6329">
        <w:rPr>
          <w:rFonts w:ascii="Arial" w:hAnsi="Arial" w:cs="Arial"/>
          <w:color w:val="000000" w:themeColor="text1"/>
          <w:lang w:eastAsia="en-US"/>
        </w:rPr>
        <w:t>- Остав</w:t>
      </w:r>
      <w:r w:rsidR="007F1EE7" w:rsidRPr="00BA6329">
        <w:rPr>
          <w:rFonts w:ascii="Arial" w:hAnsi="Arial" w:cs="Arial"/>
          <w:color w:val="000000" w:themeColor="text1"/>
          <w:lang w:eastAsia="en-US"/>
        </w:rPr>
        <w:t>ляют</w:t>
      </w:r>
      <w:r w:rsidRPr="00BA6329">
        <w:rPr>
          <w:rFonts w:ascii="Arial" w:hAnsi="Arial" w:cs="Arial"/>
          <w:color w:val="000000" w:themeColor="text1"/>
          <w:lang w:eastAsia="en-US"/>
        </w:rPr>
        <w:t xml:space="preserve"> его минимум на 30 минут в пароварке при температуре 60°C, периодически встряхивая.</w:t>
      </w:r>
    </w:p>
    <w:p w:rsidR="00712E1D" w:rsidRPr="00BA6329" w:rsidRDefault="00712E1D" w:rsidP="007F1EE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  <w:lang w:eastAsia="en-US"/>
        </w:rPr>
      </w:pPr>
      <w:r w:rsidRPr="00BA6329">
        <w:rPr>
          <w:rFonts w:ascii="Arial" w:hAnsi="Arial" w:cs="Arial"/>
          <w:color w:val="000000" w:themeColor="text1"/>
          <w:lang w:eastAsia="en-US"/>
        </w:rPr>
        <w:t xml:space="preserve">- </w:t>
      </w:r>
      <w:r w:rsidR="00C74189">
        <w:rPr>
          <w:rFonts w:ascii="Arial" w:hAnsi="Arial" w:cs="Arial"/>
          <w:color w:val="000000" w:themeColor="text1"/>
          <w:lang w:eastAsia="en-US"/>
        </w:rPr>
        <w:t>Ф</w:t>
      </w:r>
      <w:r w:rsidRPr="00BA6329">
        <w:rPr>
          <w:rFonts w:ascii="Arial" w:hAnsi="Arial" w:cs="Arial"/>
          <w:color w:val="000000" w:themeColor="text1"/>
          <w:lang w:eastAsia="en-US"/>
        </w:rPr>
        <w:t>ильтру</w:t>
      </w:r>
      <w:r w:rsidR="00C74189">
        <w:rPr>
          <w:rFonts w:ascii="Arial" w:hAnsi="Arial" w:cs="Arial"/>
          <w:color w:val="000000" w:themeColor="text1"/>
          <w:lang w:eastAsia="en-US"/>
        </w:rPr>
        <w:t>ют</w:t>
      </w:r>
      <w:r w:rsidRPr="00BA6329">
        <w:rPr>
          <w:rFonts w:ascii="Arial" w:hAnsi="Arial" w:cs="Arial"/>
          <w:color w:val="000000" w:themeColor="text1"/>
          <w:lang w:eastAsia="en-US"/>
        </w:rPr>
        <w:t xml:space="preserve"> содержимое конической колбы через тигель с утяжеленным фильтром и перен</w:t>
      </w:r>
      <w:r w:rsidR="007F1EE7" w:rsidRPr="00BA6329">
        <w:rPr>
          <w:rFonts w:ascii="Arial" w:hAnsi="Arial" w:cs="Arial"/>
          <w:color w:val="000000" w:themeColor="text1"/>
          <w:lang w:eastAsia="en-US"/>
        </w:rPr>
        <w:t>о</w:t>
      </w:r>
      <w:r w:rsidR="00C609E9" w:rsidRPr="00BA6329">
        <w:rPr>
          <w:rFonts w:ascii="Arial" w:hAnsi="Arial" w:cs="Arial"/>
          <w:color w:val="000000" w:themeColor="text1"/>
          <w:lang w:eastAsia="en-US"/>
        </w:rPr>
        <w:t>с</w:t>
      </w:r>
      <w:r w:rsidR="007F1EE7" w:rsidRPr="00BA6329">
        <w:rPr>
          <w:rFonts w:ascii="Arial" w:hAnsi="Arial" w:cs="Arial"/>
          <w:color w:val="000000" w:themeColor="text1"/>
          <w:lang w:eastAsia="en-US"/>
        </w:rPr>
        <w:t xml:space="preserve">ят </w:t>
      </w:r>
      <w:r w:rsidR="00C609E9" w:rsidRPr="00BA6329">
        <w:rPr>
          <w:rFonts w:ascii="Arial" w:hAnsi="Arial" w:cs="Arial"/>
          <w:color w:val="000000" w:themeColor="text1"/>
          <w:lang w:eastAsia="en-US"/>
        </w:rPr>
        <w:t>оставшиеся волокна в тигель</w:t>
      </w:r>
      <w:r w:rsidRPr="00BA6329">
        <w:rPr>
          <w:rFonts w:ascii="Arial" w:hAnsi="Arial" w:cs="Arial"/>
          <w:color w:val="000000" w:themeColor="text1"/>
          <w:lang w:eastAsia="en-US"/>
        </w:rPr>
        <w:t>, промыв коническую колбу DMA.</w:t>
      </w:r>
    </w:p>
    <w:p w:rsidR="00BA6329" w:rsidRPr="00BA6329" w:rsidRDefault="00712E1D" w:rsidP="00BA632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 w:themeColor="text1"/>
          <w:lang w:eastAsia="en-US"/>
        </w:rPr>
      </w:pPr>
      <w:r w:rsidRPr="00BA6329">
        <w:rPr>
          <w:rFonts w:ascii="Arial" w:hAnsi="Arial" w:cs="Arial"/>
          <w:color w:val="000000" w:themeColor="text1"/>
          <w:lang w:eastAsia="en-US"/>
        </w:rPr>
        <w:lastRenderedPageBreak/>
        <w:t xml:space="preserve">- </w:t>
      </w:r>
      <w:r w:rsidR="00BA6329" w:rsidRPr="00BA6329">
        <w:rPr>
          <w:rFonts w:ascii="Arial" w:hAnsi="Arial" w:cs="Arial"/>
          <w:color w:val="000000" w:themeColor="text1"/>
          <w:lang w:eastAsia="en-US"/>
        </w:rPr>
        <w:t>Удаляют из тигля оставшуюся жидкость отсасыванием и промывают осадок водой. Отсасывание не применяют до тех пор, пока промывочный раствор после каждого промывания не стечет под действием силы тяжести.</w:t>
      </w:r>
    </w:p>
    <w:p w:rsidR="00712E1D" w:rsidRPr="00712E1D" w:rsidRDefault="00712E1D" w:rsidP="00712E1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FF0000"/>
          <w:lang w:eastAsia="en-US"/>
        </w:rPr>
      </w:pPr>
      <w:r w:rsidRPr="00BA6329">
        <w:rPr>
          <w:rFonts w:ascii="Arial" w:hAnsi="Arial" w:cs="Arial"/>
          <w:color w:val="000000" w:themeColor="text1"/>
          <w:lang w:eastAsia="en-US"/>
        </w:rPr>
        <w:t xml:space="preserve">- </w:t>
      </w:r>
      <w:r w:rsidR="00BA6329" w:rsidRPr="00BA6329">
        <w:rPr>
          <w:rFonts w:ascii="Arial" w:hAnsi="Arial" w:cs="Arial"/>
          <w:color w:val="000000" w:themeColor="text1"/>
          <w:lang w:eastAsia="en-US"/>
        </w:rPr>
        <w:t>Наконец удаляют оставшуюся жидкость из тигля отсасыванием, высушивают тигель и осадок, после чего их охлаждают и взве</w:t>
      </w:r>
      <w:bookmarkStart w:id="3" w:name="_GoBack"/>
      <w:bookmarkEnd w:id="3"/>
      <w:r w:rsidR="00BA6329" w:rsidRPr="00BA6329">
        <w:rPr>
          <w:rFonts w:ascii="Arial" w:hAnsi="Arial" w:cs="Arial"/>
          <w:color w:val="000000" w:themeColor="text1"/>
          <w:lang w:eastAsia="en-US"/>
        </w:rPr>
        <w:t>шивают</w:t>
      </w:r>
      <w:r w:rsidR="00437E21">
        <w:rPr>
          <w:rFonts w:ascii="Arial" w:hAnsi="Arial" w:cs="Arial"/>
          <w:color w:val="FF0000"/>
          <w:lang w:eastAsia="en-US"/>
        </w:rPr>
        <w:t>.</w:t>
      </w:r>
    </w:p>
    <w:p w:rsidR="008A582D" w:rsidRPr="00A60D03" w:rsidRDefault="008A582D" w:rsidP="00A60D03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1312DB" w:rsidRDefault="001312DB" w:rsidP="001312DB">
      <w:pPr>
        <w:ind w:firstLine="567"/>
        <w:jc w:val="both"/>
        <w:rPr>
          <w:rFonts w:ascii="Arial" w:hAnsi="Arial" w:cs="Arial"/>
          <w:b/>
          <w:bCs/>
          <w:sz w:val="28"/>
          <w:szCs w:val="28"/>
          <w:lang w:val="en-US"/>
        </w:rPr>
      </w:pPr>
      <w:r w:rsidRPr="00F54504">
        <w:rPr>
          <w:rFonts w:ascii="Arial" w:hAnsi="Arial" w:cs="Arial"/>
          <w:b/>
          <w:bCs/>
          <w:color w:val="000000"/>
          <w:sz w:val="28"/>
          <w:szCs w:val="28"/>
          <w:lang w:val="kk-KZ"/>
        </w:rPr>
        <w:t>8</w:t>
      </w:r>
      <w:r w:rsidR="00984D79" w:rsidRPr="00F54504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A63BCE" w:rsidRPr="00F54504">
        <w:rPr>
          <w:rFonts w:ascii="Arial" w:hAnsi="Arial" w:cs="Arial"/>
          <w:b/>
          <w:bCs/>
          <w:sz w:val="28"/>
          <w:szCs w:val="28"/>
        </w:rPr>
        <w:t>Вычисление и представление результатов</w:t>
      </w:r>
    </w:p>
    <w:p w:rsidR="00F54504" w:rsidRPr="00F54504" w:rsidRDefault="00F54504" w:rsidP="001312DB">
      <w:pPr>
        <w:ind w:firstLine="567"/>
        <w:jc w:val="both"/>
        <w:rPr>
          <w:rFonts w:ascii="Arial" w:hAnsi="Arial" w:cs="Arial"/>
          <w:b/>
          <w:bCs/>
          <w:sz w:val="28"/>
          <w:szCs w:val="28"/>
          <w:lang w:val="en-US"/>
        </w:rPr>
      </w:pPr>
    </w:p>
    <w:p w:rsidR="00984D79" w:rsidRPr="00565576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sz w:val="22"/>
          <w:szCs w:val="22"/>
          <w:lang w:val="kk-KZ"/>
        </w:rPr>
      </w:pPr>
    </w:p>
    <w:p w:rsidR="00EB034A" w:rsidRPr="008A582D" w:rsidRDefault="00EB034A" w:rsidP="002D22BD">
      <w:pPr>
        <w:tabs>
          <w:tab w:val="left" w:pos="170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8A582D">
        <w:rPr>
          <w:rFonts w:ascii="Arial" w:hAnsi="Arial" w:cs="Arial"/>
          <w:color w:val="000000"/>
          <w:lang w:eastAsia="en-US"/>
        </w:rPr>
        <w:t>Вычисляют результаты в соответствии с ISO 1833-1.</w:t>
      </w:r>
    </w:p>
    <w:p w:rsidR="005F43EF" w:rsidRPr="008A582D" w:rsidRDefault="00EB034A" w:rsidP="00EB034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val="kk-KZ" w:eastAsia="en-US"/>
        </w:rPr>
      </w:pPr>
      <w:proofErr w:type="gramStart"/>
      <w:r w:rsidRPr="008A582D">
        <w:rPr>
          <w:rFonts w:ascii="Arial" w:hAnsi="Arial" w:cs="Arial"/>
          <w:color w:val="000000"/>
          <w:lang w:eastAsia="en-US"/>
        </w:rPr>
        <w:t xml:space="preserve">Значение </w:t>
      </w:r>
      <w:r w:rsidRPr="008A582D">
        <w:rPr>
          <w:rFonts w:ascii="Arial" w:hAnsi="Arial" w:cs="Arial"/>
          <w:i/>
          <w:color w:val="000000"/>
          <w:lang w:eastAsia="en-US"/>
        </w:rPr>
        <w:t>d</w:t>
      </w:r>
      <w:r w:rsidRPr="008A582D">
        <w:rPr>
          <w:rFonts w:ascii="Arial" w:hAnsi="Arial" w:cs="Arial"/>
          <w:color w:val="000000"/>
          <w:lang w:eastAsia="en-US"/>
        </w:rPr>
        <w:t xml:space="preserve"> принимают равным 1,00, </w:t>
      </w:r>
      <w:r w:rsidR="00854DBD" w:rsidRPr="008A582D">
        <w:rPr>
          <w:rFonts w:ascii="Arial" w:hAnsi="Arial" w:cs="Arial"/>
          <w:color w:val="000000"/>
          <w:lang w:eastAsia="en-US"/>
        </w:rPr>
        <w:t>за исключением волокон</w:t>
      </w:r>
      <w:r w:rsidR="003E71A6" w:rsidRPr="008A582D">
        <w:rPr>
          <w:rFonts w:ascii="Arial" w:hAnsi="Arial" w:cs="Arial"/>
          <w:color w:val="000000"/>
          <w:lang w:eastAsia="en-US"/>
        </w:rPr>
        <w:t xml:space="preserve"> </w:t>
      </w:r>
      <w:r w:rsidR="003E71A6" w:rsidRPr="008A582D">
        <w:rPr>
          <w:rFonts w:ascii="Arial" w:hAnsi="Arial" w:cs="Arial"/>
          <w:color w:val="000000"/>
          <w:lang w:val="kk-KZ" w:eastAsia="en-US"/>
        </w:rPr>
        <w:t>шерсти</w:t>
      </w:r>
      <w:r w:rsidR="003E71A6" w:rsidRPr="008A582D">
        <w:rPr>
          <w:rFonts w:ascii="Arial" w:hAnsi="Arial" w:cs="Arial"/>
          <w:color w:val="000000"/>
          <w:lang w:eastAsia="en-US"/>
        </w:rPr>
        <w:t xml:space="preserve">, для </w:t>
      </w:r>
      <w:proofErr w:type="spellStart"/>
      <w:r w:rsidR="003E71A6" w:rsidRPr="008A582D">
        <w:rPr>
          <w:rFonts w:ascii="Arial" w:hAnsi="Arial" w:cs="Arial"/>
          <w:color w:val="000000"/>
          <w:lang w:eastAsia="en-US"/>
        </w:rPr>
        <w:t>котор</w:t>
      </w:r>
      <w:proofErr w:type="spellEnd"/>
      <w:r w:rsidR="003E71A6" w:rsidRPr="008A582D">
        <w:rPr>
          <w:rFonts w:ascii="Arial" w:hAnsi="Arial" w:cs="Arial"/>
          <w:color w:val="000000"/>
          <w:lang w:val="kk-KZ" w:eastAsia="en-US"/>
        </w:rPr>
        <w:t>ых</w:t>
      </w:r>
      <w:r w:rsidRPr="008A582D">
        <w:rPr>
          <w:rFonts w:ascii="Arial" w:hAnsi="Arial" w:cs="Arial"/>
          <w:color w:val="000000"/>
          <w:lang w:eastAsia="en-US"/>
        </w:rPr>
        <w:t xml:space="preserve"> </w:t>
      </w:r>
      <w:r w:rsidR="00FD1830" w:rsidRPr="008A582D">
        <w:rPr>
          <w:rFonts w:ascii="Arial" w:hAnsi="Arial" w:cs="Arial"/>
          <w:color w:val="000000"/>
          <w:lang w:eastAsia="en-US"/>
        </w:rPr>
        <w:t xml:space="preserve"> </w:t>
      </w:r>
      <w:r w:rsidRPr="008A582D">
        <w:rPr>
          <w:rFonts w:ascii="Arial" w:hAnsi="Arial" w:cs="Arial"/>
          <w:i/>
          <w:color w:val="000000"/>
          <w:lang w:eastAsia="en-US"/>
        </w:rPr>
        <w:t>d</w:t>
      </w:r>
      <w:r w:rsidR="00C628BC" w:rsidRPr="008A582D">
        <w:rPr>
          <w:rFonts w:ascii="Arial" w:hAnsi="Arial" w:cs="Arial"/>
          <w:color w:val="000000"/>
          <w:lang w:eastAsia="en-US"/>
        </w:rPr>
        <w:t xml:space="preserve"> </w:t>
      </w:r>
      <w:r w:rsidR="00FD1830" w:rsidRPr="008A582D">
        <w:rPr>
          <w:rFonts w:ascii="Arial" w:hAnsi="Arial" w:cs="Arial"/>
          <w:color w:val="000000"/>
          <w:lang w:eastAsia="en-US"/>
        </w:rPr>
        <w:t>=</w:t>
      </w:r>
      <w:r w:rsidR="00C628BC" w:rsidRPr="008A582D">
        <w:rPr>
          <w:rFonts w:ascii="Arial" w:hAnsi="Arial" w:cs="Arial"/>
          <w:color w:val="000000"/>
          <w:lang w:eastAsia="en-US"/>
        </w:rPr>
        <w:t xml:space="preserve"> 1,01 и</w:t>
      </w:r>
      <w:r w:rsidRPr="008A582D">
        <w:rPr>
          <w:rFonts w:ascii="Arial" w:hAnsi="Arial" w:cs="Arial"/>
          <w:color w:val="000000"/>
          <w:lang w:eastAsia="en-US"/>
        </w:rPr>
        <w:t xml:space="preserve"> хлопка, для которого </w:t>
      </w:r>
      <w:r w:rsidRPr="008A582D">
        <w:rPr>
          <w:rFonts w:ascii="Arial" w:hAnsi="Arial" w:cs="Arial"/>
          <w:i/>
          <w:color w:val="000000"/>
          <w:lang w:eastAsia="en-US"/>
        </w:rPr>
        <w:t>d</w:t>
      </w:r>
      <w:r w:rsidRPr="008A582D">
        <w:rPr>
          <w:rFonts w:ascii="Arial" w:hAnsi="Arial" w:cs="Arial"/>
          <w:color w:val="000000"/>
          <w:lang w:eastAsia="en-US"/>
        </w:rPr>
        <w:t xml:space="preserve"> </w:t>
      </w:r>
      <w:r w:rsidR="003E71A6" w:rsidRPr="008A582D">
        <w:rPr>
          <w:rFonts w:ascii="Arial" w:hAnsi="Arial" w:cs="Arial"/>
          <w:color w:val="000000"/>
          <w:lang w:eastAsia="en-US"/>
        </w:rPr>
        <w:t>=</w:t>
      </w:r>
      <w:r w:rsidRPr="008A582D">
        <w:rPr>
          <w:rFonts w:ascii="Arial" w:hAnsi="Arial" w:cs="Arial"/>
          <w:color w:val="000000"/>
          <w:lang w:eastAsia="en-US"/>
        </w:rPr>
        <w:t xml:space="preserve"> 1,02.</w:t>
      </w:r>
      <w:proofErr w:type="gramEnd"/>
    </w:p>
    <w:p w:rsidR="00EB034A" w:rsidRPr="00565576" w:rsidRDefault="00EB034A" w:rsidP="00EB034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2"/>
          <w:szCs w:val="22"/>
          <w:lang w:val="kk-KZ" w:eastAsia="en-US"/>
        </w:rPr>
      </w:pPr>
    </w:p>
    <w:bookmarkEnd w:id="0"/>
    <w:p w:rsidR="00984D79" w:rsidRPr="008A582D" w:rsidRDefault="001312DB" w:rsidP="00E7055F">
      <w:pPr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8A582D">
        <w:rPr>
          <w:rFonts w:ascii="Arial" w:hAnsi="Arial" w:cs="Arial"/>
          <w:b/>
          <w:sz w:val="28"/>
          <w:szCs w:val="28"/>
          <w:lang w:val="kk-KZ"/>
        </w:rPr>
        <w:t>9</w:t>
      </w:r>
      <w:r w:rsidR="00EB034A" w:rsidRPr="008A582D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A63BCE" w:rsidRPr="008A582D">
        <w:rPr>
          <w:rFonts w:ascii="Arial" w:hAnsi="Arial" w:cs="Arial"/>
          <w:b/>
          <w:sz w:val="28"/>
          <w:szCs w:val="28"/>
        </w:rPr>
        <w:t>Прецизионность</w:t>
      </w:r>
      <w:proofErr w:type="spellEnd"/>
    </w:p>
    <w:p w:rsidR="00A63BCE" w:rsidRDefault="00A63BCE" w:rsidP="00E7055F">
      <w:pPr>
        <w:ind w:firstLine="567"/>
        <w:jc w:val="both"/>
        <w:rPr>
          <w:rFonts w:ascii="Arial" w:hAnsi="Arial" w:cs="Arial"/>
          <w:b/>
          <w:sz w:val="26"/>
          <w:szCs w:val="26"/>
        </w:rPr>
      </w:pPr>
    </w:p>
    <w:p w:rsidR="00A60D03" w:rsidRPr="00565576" w:rsidRDefault="00A60D03" w:rsidP="00E7055F">
      <w:pPr>
        <w:ind w:firstLine="567"/>
        <w:jc w:val="both"/>
        <w:rPr>
          <w:rFonts w:ascii="Arial" w:hAnsi="Arial" w:cs="Arial"/>
          <w:b/>
          <w:sz w:val="26"/>
          <w:szCs w:val="26"/>
        </w:rPr>
      </w:pPr>
    </w:p>
    <w:p w:rsidR="00BB6114" w:rsidRPr="008A582D" w:rsidRDefault="00CE0390" w:rsidP="00EB034A">
      <w:pPr>
        <w:ind w:firstLine="567"/>
        <w:jc w:val="both"/>
        <w:rPr>
          <w:rFonts w:ascii="Arial" w:hAnsi="Arial" w:cs="Arial"/>
          <w:lang w:val="kk-KZ"/>
        </w:rPr>
      </w:pPr>
      <w:r w:rsidRPr="008A582D">
        <w:rPr>
          <w:rFonts w:ascii="Arial" w:hAnsi="Arial" w:cs="Arial"/>
        </w:rPr>
        <w:t>Для однородной смеси текстильных материалов доверительные интервалы результатов испытания, полученных методом настоящего стандарта, не превышают ±1 % при доверительной вероятности 95 %.</w:t>
      </w:r>
    </w:p>
    <w:p w:rsidR="00A94221" w:rsidRPr="00565576" w:rsidRDefault="00A94221" w:rsidP="00986B02">
      <w:pPr>
        <w:pStyle w:val="Style11"/>
        <w:ind w:firstLine="567"/>
        <w:jc w:val="center"/>
        <w:rPr>
          <w:rStyle w:val="FontStyle33"/>
          <w:sz w:val="22"/>
          <w:szCs w:val="22"/>
        </w:rPr>
      </w:pPr>
    </w:p>
    <w:p w:rsidR="00A94221" w:rsidRPr="00565576" w:rsidRDefault="00A94221" w:rsidP="00986B02">
      <w:pPr>
        <w:pStyle w:val="Style11"/>
        <w:ind w:firstLine="567"/>
        <w:jc w:val="center"/>
        <w:rPr>
          <w:rStyle w:val="FontStyle33"/>
          <w:sz w:val="22"/>
          <w:szCs w:val="22"/>
        </w:rPr>
      </w:pPr>
    </w:p>
    <w:p w:rsidR="00B801EA" w:rsidRPr="00B801EA" w:rsidRDefault="00B801EA" w:rsidP="00B801EA">
      <w:pPr>
        <w:spacing w:after="200" w:line="276" w:lineRule="auto"/>
        <w:rPr>
          <w:rStyle w:val="FontStyle33"/>
          <w:sz w:val="26"/>
          <w:szCs w:val="26"/>
        </w:rPr>
      </w:pPr>
      <w:r>
        <w:rPr>
          <w:rStyle w:val="FontStyle33"/>
          <w:sz w:val="26"/>
          <w:szCs w:val="26"/>
        </w:rPr>
        <w:br w:type="page"/>
      </w:r>
    </w:p>
    <w:p w:rsidR="00B801EA" w:rsidRDefault="00B801EA" w:rsidP="002F5451">
      <w:pPr>
        <w:pStyle w:val="Style11"/>
        <w:ind w:firstLine="567"/>
        <w:jc w:val="center"/>
        <w:rPr>
          <w:rStyle w:val="FontStyle33"/>
          <w:sz w:val="24"/>
          <w:szCs w:val="24"/>
        </w:rPr>
      </w:pPr>
    </w:p>
    <w:p w:rsidR="002F5451" w:rsidRPr="008A582D" w:rsidRDefault="002F5451" w:rsidP="002F5451">
      <w:pPr>
        <w:pStyle w:val="Style11"/>
        <w:ind w:firstLine="567"/>
        <w:jc w:val="center"/>
        <w:rPr>
          <w:rStyle w:val="FontStyle33"/>
          <w:sz w:val="24"/>
          <w:szCs w:val="24"/>
        </w:rPr>
      </w:pPr>
      <w:r w:rsidRPr="008A582D">
        <w:rPr>
          <w:rStyle w:val="FontStyle33"/>
          <w:sz w:val="24"/>
          <w:szCs w:val="24"/>
        </w:rPr>
        <w:t>Библиография</w:t>
      </w:r>
    </w:p>
    <w:p w:rsidR="002F5451" w:rsidRPr="008A582D" w:rsidRDefault="002F5451" w:rsidP="002F5451">
      <w:pPr>
        <w:pStyle w:val="Style11"/>
        <w:ind w:firstLine="567"/>
        <w:jc w:val="center"/>
        <w:rPr>
          <w:rStyle w:val="FontStyle33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7"/>
        <w:gridCol w:w="7903"/>
      </w:tblGrid>
      <w:tr w:rsidR="00B801EA" w:rsidTr="00B801EA">
        <w:trPr>
          <w:trHeight w:val="573"/>
        </w:trPr>
        <w:tc>
          <w:tcPr>
            <w:tcW w:w="1667" w:type="dxa"/>
          </w:tcPr>
          <w:p w:rsidR="00B801EA" w:rsidRDefault="00B801EA">
            <w:pPr>
              <w:spacing w:after="200" w:line="276" w:lineRule="auto"/>
              <w:rPr>
                <w:rStyle w:val="FontStyle33"/>
                <w:b w:val="0"/>
                <w:sz w:val="22"/>
                <w:szCs w:val="22"/>
                <w:lang w:val="en-US"/>
              </w:rPr>
            </w:pPr>
            <w:r w:rsidRPr="00A60D03">
              <w:rPr>
                <w:rStyle w:val="FontStyle33"/>
                <w:b w:val="0"/>
                <w:sz w:val="24"/>
                <w:szCs w:val="24"/>
                <w:lang w:val="en-US"/>
              </w:rPr>
              <w:t xml:space="preserve">[1] </w:t>
            </w:r>
            <w:r w:rsidRPr="008A582D">
              <w:rPr>
                <w:rStyle w:val="FontStyle33"/>
                <w:b w:val="0"/>
                <w:sz w:val="24"/>
                <w:szCs w:val="24"/>
                <w:lang w:val="en-US"/>
              </w:rPr>
              <w:t>ISO 2076,</w:t>
            </w:r>
          </w:p>
        </w:tc>
        <w:tc>
          <w:tcPr>
            <w:tcW w:w="7903" w:type="dxa"/>
          </w:tcPr>
          <w:p w:rsidR="00B801EA" w:rsidRDefault="00B801EA">
            <w:pPr>
              <w:spacing w:after="200" w:line="276" w:lineRule="auto"/>
              <w:rPr>
                <w:rStyle w:val="FontStyle33"/>
                <w:b w:val="0"/>
                <w:sz w:val="22"/>
                <w:szCs w:val="22"/>
                <w:lang w:val="en-US"/>
              </w:rPr>
            </w:pPr>
            <w:r w:rsidRPr="008A582D">
              <w:rPr>
                <w:rStyle w:val="FontStyle33"/>
                <w:b w:val="0"/>
                <w:sz w:val="24"/>
                <w:szCs w:val="24"/>
                <w:lang w:val="en-US"/>
              </w:rPr>
              <w:t>Textiles </w:t>
            </w:r>
            <w:r w:rsidRPr="00A60D03">
              <w:rPr>
                <w:rStyle w:val="FontStyle33"/>
                <w:b w:val="0"/>
                <w:sz w:val="24"/>
                <w:szCs w:val="24"/>
                <w:lang w:val="en-US"/>
              </w:rPr>
              <w:t>—</w:t>
            </w:r>
            <w:r w:rsidRPr="008A582D">
              <w:rPr>
                <w:rStyle w:val="FontStyle33"/>
                <w:b w:val="0"/>
                <w:sz w:val="24"/>
                <w:szCs w:val="24"/>
                <w:lang w:val="en-US"/>
              </w:rPr>
              <w:t> Man</w:t>
            </w:r>
            <w:r w:rsidRPr="00A60D03">
              <w:rPr>
                <w:rStyle w:val="FontStyle33"/>
                <w:b w:val="0"/>
                <w:sz w:val="24"/>
                <w:szCs w:val="24"/>
                <w:lang w:val="en-US"/>
              </w:rPr>
              <w:t>-</w:t>
            </w:r>
            <w:r w:rsidRPr="008A582D">
              <w:rPr>
                <w:rStyle w:val="FontStyle33"/>
                <w:b w:val="0"/>
                <w:sz w:val="24"/>
                <w:szCs w:val="24"/>
                <w:lang w:val="en-US"/>
              </w:rPr>
              <w:t>made </w:t>
            </w:r>
            <w:proofErr w:type="spellStart"/>
            <w:r w:rsidRPr="008A582D">
              <w:rPr>
                <w:rStyle w:val="FontStyle33"/>
                <w:b w:val="0"/>
                <w:sz w:val="24"/>
                <w:szCs w:val="24"/>
                <w:lang w:val="en-US"/>
              </w:rPr>
              <w:t>fibres</w:t>
            </w:r>
            <w:proofErr w:type="spellEnd"/>
            <w:r w:rsidRPr="008A582D">
              <w:rPr>
                <w:rStyle w:val="FontStyle33"/>
                <w:b w:val="0"/>
                <w:sz w:val="24"/>
                <w:szCs w:val="24"/>
                <w:lang w:val="en-US"/>
              </w:rPr>
              <w:t> </w:t>
            </w:r>
            <w:r w:rsidRPr="00A60D03">
              <w:rPr>
                <w:rStyle w:val="FontStyle33"/>
                <w:b w:val="0"/>
                <w:sz w:val="24"/>
                <w:szCs w:val="24"/>
                <w:lang w:val="en-US"/>
              </w:rPr>
              <w:t>—</w:t>
            </w:r>
            <w:r w:rsidRPr="008A582D">
              <w:rPr>
                <w:rStyle w:val="FontStyle33"/>
                <w:b w:val="0"/>
                <w:sz w:val="24"/>
                <w:szCs w:val="24"/>
                <w:lang w:val="en-US"/>
              </w:rPr>
              <w:t> Generic names</w:t>
            </w:r>
            <w:r w:rsidRPr="00A60D03">
              <w:rPr>
                <w:rStyle w:val="FontStyle33"/>
                <w:b w:val="0"/>
                <w:sz w:val="24"/>
                <w:szCs w:val="24"/>
                <w:lang w:val="en-US"/>
              </w:rPr>
              <w:t xml:space="preserve"> (</w:t>
            </w:r>
            <w:r w:rsidRPr="008A582D">
              <w:rPr>
                <w:rStyle w:val="FontStyle33"/>
                <w:b w:val="0"/>
                <w:sz w:val="24"/>
                <w:szCs w:val="24"/>
              </w:rPr>
              <w:t>Материалы</w:t>
            </w:r>
            <w:r w:rsidRPr="00A60D03">
              <w:rPr>
                <w:rStyle w:val="FontStyle33"/>
                <w:b w:val="0"/>
                <w:sz w:val="24"/>
                <w:szCs w:val="24"/>
                <w:lang w:val="en-US"/>
              </w:rPr>
              <w:t xml:space="preserve"> </w:t>
            </w:r>
            <w:r w:rsidRPr="008A582D">
              <w:rPr>
                <w:rStyle w:val="FontStyle33"/>
                <w:b w:val="0"/>
                <w:sz w:val="24"/>
                <w:szCs w:val="24"/>
              </w:rPr>
              <w:t>текстильные</w:t>
            </w:r>
            <w:r w:rsidRPr="00A60D03">
              <w:rPr>
                <w:rStyle w:val="FontStyle33"/>
                <w:b w:val="0"/>
                <w:sz w:val="24"/>
                <w:szCs w:val="24"/>
                <w:lang w:val="en-US"/>
              </w:rPr>
              <w:t xml:space="preserve">. </w:t>
            </w:r>
            <w:r w:rsidRPr="008A582D">
              <w:rPr>
                <w:rStyle w:val="FontStyle33"/>
                <w:b w:val="0"/>
                <w:sz w:val="24"/>
                <w:szCs w:val="24"/>
              </w:rPr>
              <w:t xml:space="preserve">Химические волокна. </w:t>
            </w:r>
            <w:proofErr w:type="gramStart"/>
            <w:r w:rsidRPr="008A582D">
              <w:rPr>
                <w:rStyle w:val="FontStyle33"/>
                <w:b w:val="0"/>
                <w:sz w:val="24"/>
                <w:szCs w:val="24"/>
              </w:rPr>
              <w:t>Общие</w:t>
            </w:r>
            <w:r w:rsidRPr="008A582D">
              <w:rPr>
                <w:rStyle w:val="FontStyle33"/>
                <w:b w:val="0"/>
                <w:sz w:val="24"/>
                <w:szCs w:val="24"/>
                <w:lang w:val="en-US"/>
              </w:rPr>
              <w:t xml:space="preserve"> </w:t>
            </w:r>
            <w:r w:rsidRPr="008A582D">
              <w:rPr>
                <w:rStyle w:val="FontStyle33"/>
                <w:b w:val="0"/>
                <w:sz w:val="24"/>
                <w:szCs w:val="24"/>
              </w:rPr>
              <w:t>наименования</w:t>
            </w:r>
            <w:r w:rsidRPr="008A582D">
              <w:rPr>
                <w:rStyle w:val="FontStyle33"/>
                <w:b w:val="0"/>
                <w:sz w:val="24"/>
                <w:szCs w:val="24"/>
                <w:lang w:val="en-US"/>
              </w:rPr>
              <w:t>)</w:t>
            </w:r>
            <w:proofErr w:type="gramEnd"/>
          </w:p>
        </w:tc>
      </w:tr>
      <w:tr w:rsidR="00B801EA" w:rsidTr="00B801EA">
        <w:trPr>
          <w:trHeight w:val="854"/>
        </w:trPr>
        <w:tc>
          <w:tcPr>
            <w:tcW w:w="1667" w:type="dxa"/>
          </w:tcPr>
          <w:p w:rsidR="00B801EA" w:rsidRDefault="00B801EA">
            <w:pPr>
              <w:spacing w:after="200" w:line="276" w:lineRule="auto"/>
              <w:rPr>
                <w:rStyle w:val="FontStyle33"/>
                <w:b w:val="0"/>
                <w:sz w:val="22"/>
                <w:szCs w:val="22"/>
                <w:lang w:val="en-US"/>
              </w:rPr>
            </w:pPr>
            <w:r w:rsidRPr="008A582D">
              <w:rPr>
                <w:rStyle w:val="FontStyle33"/>
                <w:b w:val="0"/>
                <w:sz w:val="24"/>
                <w:szCs w:val="24"/>
                <w:lang w:val="en-US"/>
              </w:rPr>
              <w:t>[2] ISO 6938,</w:t>
            </w:r>
          </w:p>
        </w:tc>
        <w:tc>
          <w:tcPr>
            <w:tcW w:w="7903" w:type="dxa"/>
          </w:tcPr>
          <w:p w:rsidR="00B801EA" w:rsidRDefault="00B801EA">
            <w:pPr>
              <w:spacing w:after="200" w:line="276" w:lineRule="auto"/>
              <w:rPr>
                <w:rStyle w:val="FontStyle33"/>
                <w:b w:val="0"/>
                <w:sz w:val="22"/>
                <w:szCs w:val="22"/>
                <w:lang w:val="en-US"/>
              </w:rPr>
            </w:pPr>
            <w:r w:rsidRPr="008A582D">
              <w:rPr>
                <w:rStyle w:val="FontStyle33"/>
                <w:b w:val="0"/>
                <w:sz w:val="24"/>
                <w:szCs w:val="24"/>
                <w:lang w:val="en-US"/>
              </w:rPr>
              <w:t>Textiles — Natural </w:t>
            </w:r>
            <w:proofErr w:type="spellStart"/>
            <w:r w:rsidRPr="008A582D">
              <w:rPr>
                <w:rStyle w:val="FontStyle33"/>
                <w:b w:val="0"/>
                <w:sz w:val="24"/>
                <w:szCs w:val="24"/>
                <w:lang w:val="en-US"/>
              </w:rPr>
              <w:t>fibres</w:t>
            </w:r>
            <w:proofErr w:type="spellEnd"/>
            <w:r w:rsidRPr="008A582D">
              <w:rPr>
                <w:rStyle w:val="FontStyle33"/>
                <w:b w:val="0"/>
                <w:sz w:val="24"/>
                <w:szCs w:val="24"/>
                <w:lang w:val="en-US"/>
              </w:rPr>
              <w:t> — Generic names and definitions (</w:t>
            </w:r>
            <w:r w:rsidRPr="008A582D">
              <w:rPr>
                <w:rStyle w:val="FontStyle33"/>
                <w:b w:val="0"/>
                <w:sz w:val="24"/>
                <w:szCs w:val="24"/>
              </w:rPr>
              <w:t>Материалы</w:t>
            </w:r>
            <w:r w:rsidRPr="00B801EA">
              <w:rPr>
                <w:rStyle w:val="FontStyle33"/>
                <w:b w:val="0"/>
                <w:sz w:val="24"/>
                <w:szCs w:val="24"/>
                <w:lang w:val="en-US"/>
              </w:rPr>
              <w:t xml:space="preserve"> </w:t>
            </w:r>
            <w:r w:rsidRPr="008A582D">
              <w:rPr>
                <w:rStyle w:val="FontStyle33"/>
                <w:b w:val="0"/>
                <w:sz w:val="24"/>
                <w:szCs w:val="24"/>
              </w:rPr>
              <w:t>текстильные</w:t>
            </w:r>
            <w:r w:rsidRPr="008A582D">
              <w:rPr>
                <w:rStyle w:val="FontStyle33"/>
                <w:b w:val="0"/>
                <w:sz w:val="24"/>
                <w:szCs w:val="24"/>
                <w:lang w:val="en-US"/>
              </w:rPr>
              <w:t xml:space="preserve">. </w:t>
            </w:r>
            <w:r w:rsidRPr="008A582D">
              <w:rPr>
                <w:rStyle w:val="FontStyle33"/>
                <w:b w:val="0"/>
                <w:sz w:val="24"/>
                <w:szCs w:val="24"/>
              </w:rPr>
              <w:t>Волокна на</w:t>
            </w:r>
            <w:r>
              <w:rPr>
                <w:rStyle w:val="FontStyle33"/>
                <w:b w:val="0"/>
                <w:sz w:val="24"/>
                <w:szCs w:val="24"/>
              </w:rPr>
              <w:t xml:space="preserve">туральные. </w:t>
            </w:r>
            <w:proofErr w:type="gramStart"/>
            <w:r>
              <w:rPr>
                <w:rStyle w:val="FontStyle33"/>
                <w:b w:val="0"/>
                <w:sz w:val="24"/>
                <w:szCs w:val="24"/>
              </w:rPr>
              <w:t xml:space="preserve">Общие наименования и </w:t>
            </w:r>
            <w:r w:rsidRPr="008A582D">
              <w:rPr>
                <w:rStyle w:val="FontStyle33"/>
                <w:b w:val="0"/>
                <w:sz w:val="24"/>
                <w:szCs w:val="24"/>
              </w:rPr>
              <w:t>определения).</w:t>
            </w:r>
            <w:proofErr w:type="gramEnd"/>
          </w:p>
        </w:tc>
      </w:tr>
    </w:tbl>
    <w:p w:rsidR="004208F4" w:rsidRDefault="004208F4">
      <w:pPr>
        <w:spacing w:after="200" w:line="276" w:lineRule="auto"/>
        <w:rPr>
          <w:rStyle w:val="FontStyle33"/>
          <w:b w:val="0"/>
          <w:sz w:val="22"/>
          <w:szCs w:val="22"/>
          <w:lang w:val="en-US"/>
        </w:rPr>
      </w:pPr>
    </w:p>
    <w:p w:rsidR="00864FA1" w:rsidRDefault="00864FA1">
      <w:pPr>
        <w:spacing w:after="200" w:line="276" w:lineRule="auto"/>
        <w:rPr>
          <w:rStyle w:val="FontStyle33"/>
          <w:b w:val="0"/>
          <w:sz w:val="22"/>
          <w:szCs w:val="22"/>
          <w:lang w:val="en-US"/>
        </w:rPr>
      </w:pPr>
    </w:p>
    <w:p w:rsidR="00864FA1" w:rsidRDefault="00864FA1">
      <w:pPr>
        <w:spacing w:after="200" w:line="276" w:lineRule="auto"/>
        <w:rPr>
          <w:rStyle w:val="FontStyle33"/>
          <w:b w:val="0"/>
          <w:sz w:val="22"/>
          <w:szCs w:val="22"/>
          <w:lang w:val="en-US"/>
        </w:rPr>
      </w:pPr>
    </w:p>
    <w:p w:rsidR="00864FA1" w:rsidRDefault="00864FA1">
      <w:pPr>
        <w:spacing w:after="200" w:line="276" w:lineRule="auto"/>
        <w:rPr>
          <w:rStyle w:val="FontStyle33"/>
          <w:b w:val="0"/>
          <w:sz w:val="22"/>
          <w:szCs w:val="22"/>
          <w:lang w:val="en-US"/>
        </w:rPr>
      </w:pPr>
    </w:p>
    <w:p w:rsidR="00864FA1" w:rsidRDefault="00864FA1">
      <w:pPr>
        <w:spacing w:after="200" w:line="276" w:lineRule="auto"/>
        <w:rPr>
          <w:rStyle w:val="FontStyle33"/>
          <w:b w:val="0"/>
          <w:sz w:val="22"/>
          <w:szCs w:val="22"/>
          <w:lang w:val="en-US"/>
        </w:rPr>
      </w:pPr>
    </w:p>
    <w:p w:rsidR="00864FA1" w:rsidRDefault="00864FA1">
      <w:pPr>
        <w:spacing w:after="200" w:line="276" w:lineRule="auto"/>
        <w:rPr>
          <w:rStyle w:val="FontStyle33"/>
          <w:b w:val="0"/>
          <w:sz w:val="22"/>
          <w:szCs w:val="22"/>
          <w:lang w:val="en-US"/>
        </w:rPr>
      </w:pPr>
    </w:p>
    <w:p w:rsidR="002F5451" w:rsidRPr="00B7164C" w:rsidRDefault="00B7164C" w:rsidP="00B7164C">
      <w:pPr>
        <w:spacing w:after="200" w:line="276" w:lineRule="auto"/>
        <w:rPr>
          <w:rStyle w:val="FontStyle33"/>
          <w:b w:val="0"/>
          <w:sz w:val="24"/>
          <w:szCs w:val="24"/>
        </w:rPr>
      </w:pPr>
      <w:r>
        <w:rPr>
          <w:rStyle w:val="FontStyle33"/>
          <w:b w:val="0"/>
          <w:sz w:val="24"/>
          <w:szCs w:val="24"/>
        </w:rPr>
        <w:br w:type="page"/>
      </w:r>
    </w:p>
    <w:p w:rsidR="002F5451" w:rsidRPr="004208F4" w:rsidRDefault="002F5451" w:rsidP="00986B02">
      <w:pPr>
        <w:pStyle w:val="Style11"/>
        <w:ind w:firstLine="567"/>
        <w:jc w:val="center"/>
        <w:rPr>
          <w:rStyle w:val="FontStyle33"/>
          <w:sz w:val="22"/>
          <w:szCs w:val="22"/>
          <w:lang w:val="en-US"/>
        </w:rPr>
      </w:pPr>
    </w:p>
    <w:p w:rsidR="00986B02" w:rsidRPr="008A582D" w:rsidRDefault="00986B02" w:rsidP="00986B02">
      <w:pPr>
        <w:pStyle w:val="Style11"/>
        <w:ind w:firstLine="567"/>
        <w:jc w:val="center"/>
        <w:rPr>
          <w:rStyle w:val="FontStyle33"/>
          <w:sz w:val="24"/>
          <w:szCs w:val="24"/>
        </w:rPr>
      </w:pPr>
      <w:r w:rsidRPr="008A582D">
        <w:rPr>
          <w:rStyle w:val="FontStyle33"/>
          <w:sz w:val="24"/>
          <w:szCs w:val="24"/>
        </w:rPr>
        <w:t>Приложение ДА</w:t>
      </w:r>
    </w:p>
    <w:p w:rsidR="00986B02" w:rsidRPr="008A582D" w:rsidRDefault="00986B02" w:rsidP="00986B02">
      <w:pPr>
        <w:pStyle w:val="Style11"/>
        <w:ind w:firstLine="567"/>
        <w:jc w:val="center"/>
        <w:rPr>
          <w:rStyle w:val="FontStyle33"/>
          <w:b w:val="0"/>
          <w:i/>
          <w:color w:val="auto"/>
          <w:sz w:val="24"/>
          <w:szCs w:val="24"/>
        </w:rPr>
      </w:pPr>
      <w:r w:rsidRPr="008A582D">
        <w:rPr>
          <w:rStyle w:val="FontStyle33"/>
          <w:b w:val="0"/>
          <w:i/>
          <w:color w:val="auto"/>
          <w:sz w:val="24"/>
          <w:szCs w:val="24"/>
        </w:rPr>
        <w:t>(справочное)</w:t>
      </w:r>
    </w:p>
    <w:p w:rsidR="00986B02" w:rsidRPr="008A582D" w:rsidRDefault="00986B02" w:rsidP="00986B02">
      <w:pPr>
        <w:pStyle w:val="Style11"/>
        <w:ind w:firstLine="567"/>
        <w:jc w:val="center"/>
        <w:rPr>
          <w:rStyle w:val="FontStyle33"/>
          <w:sz w:val="24"/>
          <w:szCs w:val="24"/>
        </w:rPr>
      </w:pPr>
    </w:p>
    <w:p w:rsidR="00986B02" w:rsidRPr="008A582D" w:rsidRDefault="00986B02" w:rsidP="00986B02">
      <w:pPr>
        <w:pStyle w:val="Style11"/>
        <w:ind w:firstLine="567"/>
        <w:jc w:val="center"/>
        <w:rPr>
          <w:rStyle w:val="FontStyle33"/>
          <w:sz w:val="24"/>
          <w:szCs w:val="24"/>
        </w:rPr>
      </w:pPr>
      <w:r w:rsidRPr="008A582D">
        <w:rPr>
          <w:rStyle w:val="FontStyle33"/>
          <w:sz w:val="24"/>
          <w:szCs w:val="24"/>
        </w:rPr>
        <w:t>Сведения о соответствии ссылочных международных стандартов ссылочным межгосударственным стандартам</w:t>
      </w:r>
    </w:p>
    <w:p w:rsidR="00986B02" w:rsidRPr="008A582D" w:rsidRDefault="00986B02" w:rsidP="00986B02">
      <w:pPr>
        <w:pStyle w:val="Style11"/>
        <w:ind w:firstLine="567"/>
        <w:jc w:val="center"/>
        <w:rPr>
          <w:rStyle w:val="FontStyle33"/>
          <w:sz w:val="24"/>
          <w:szCs w:val="24"/>
        </w:rPr>
      </w:pPr>
    </w:p>
    <w:p w:rsidR="00986B02" w:rsidRDefault="00986B02" w:rsidP="00986B02">
      <w:pPr>
        <w:pStyle w:val="Style11"/>
        <w:jc w:val="both"/>
        <w:rPr>
          <w:rStyle w:val="FontStyle33"/>
          <w:b w:val="0"/>
          <w:sz w:val="24"/>
          <w:szCs w:val="24"/>
          <w:lang w:val="en-US"/>
        </w:rPr>
      </w:pPr>
      <w:r w:rsidRPr="008A582D">
        <w:rPr>
          <w:rFonts w:ascii="Arial" w:hAnsi="Arial" w:cs="Arial"/>
          <w:color w:val="2D2D2D"/>
          <w:spacing w:val="2"/>
          <w:shd w:val="clear" w:color="auto" w:fill="FFFFFF"/>
        </w:rPr>
        <w:t xml:space="preserve">Таблица ДА.1 – </w:t>
      </w:r>
      <w:r w:rsidRPr="008A582D">
        <w:rPr>
          <w:rStyle w:val="FontStyle33"/>
          <w:b w:val="0"/>
          <w:sz w:val="24"/>
          <w:szCs w:val="24"/>
        </w:rPr>
        <w:t>Сведения о соответствии ссылочных международных стандартов ссылочным межгосударственным стандартам</w:t>
      </w:r>
    </w:p>
    <w:p w:rsidR="008A582D" w:rsidRPr="008A582D" w:rsidRDefault="008A582D" w:rsidP="00986B02">
      <w:pPr>
        <w:pStyle w:val="Style11"/>
        <w:jc w:val="both"/>
        <w:rPr>
          <w:rStyle w:val="FontStyle33"/>
          <w:sz w:val="24"/>
          <w:szCs w:val="24"/>
          <w:lang w:val="en-US"/>
        </w:rPr>
      </w:pP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559"/>
        <w:gridCol w:w="3225"/>
      </w:tblGrid>
      <w:tr w:rsidR="00986B02" w:rsidRPr="008A582D" w:rsidTr="004176D7">
        <w:tc>
          <w:tcPr>
            <w:tcW w:w="4678" w:type="dxa"/>
            <w:tcBorders>
              <w:bottom w:val="double" w:sz="4" w:space="0" w:color="auto"/>
            </w:tcBorders>
            <w:vAlign w:val="center"/>
          </w:tcPr>
          <w:p w:rsidR="00986B02" w:rsidRPr="008A582D" w:rsidRDefault="00986B02" w:rsidP="004176D7">
            <w:pPr>
              <w:pStyle w:val="Style11"/>
              <w:jc w:val="center"/>
              <w:rPr>
                <w:rStyle w:val="FontStyle33"/>
                <w:b w:val="0"/>
              </w:rPr>
            </w:pPr>
            <w:r w:rsidRPr="008A582D">
              <w:rPr>
                <w:rStyle w:val="FontStyle33"/>
                <w:b w:val="0"/>
              </w:rPr>
              <w:t>Обозначение и наименование международного стандарта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986B02" w:rsidRPr="008A582D" w:rsidRDefault="00986B02" w:rsidP="004176D7">
            <w:pPr>
              <w:pStyle w:val="Style11"/>
              <w:ind w:left="-108"/>
              <w:jc w:val="center"/>
              <w:rPr>
                <w:rStyle w:val="FontStyle33"/>
                <w:b w:val="0"/>
                <w:spacing w:val="-4"/>
              </w:rPr>
            </w:pPr>
            <w:r w:rsidRPr="008A582D">
              <w:rPr>
                <w:rStyle w:val="FontStyle33"/>
                <w:b w:val="0"/>
                <w:spacing w:val="-4"/>
              </w:rPr>
              <w:t xml:space="preserve">Степень </w:t>
            </w:r>
          </w:p>
          <w:p w:rsidR="00986B02" w:rsidRPr="008A582D" w:rsidRDefault="00986B02" w:rsidP="004176D7">
            <w:pPr>
              <w:pStyle w:val="Style11"/>
              <w:ind w:left="-108" w:right="-108"/>
              <w:jc w:val="center"/>
              <w:rPr>
                <w:rStyle w:val="FontStyle33"/>
                <w:b w:val="0"/>
              </w:rPr>
            </w:pPr>
            <w:r w:rsidRPr="008A582D">
              <w:rPr>
                <w:rStyle w:val="FontStyle33"/>
                <w:b w:val="0"/>
                <w:spacing w:val="-4"/>
              </w:rPr>
              <w:t>соответствия</w:t>
            </w:r>
          </w:p>
        </w:tc>
        <w:tc>
          <w:tcPr>
            <w:tcW w:w="3225" w:type="dxa"/>
            <w:tcBorders>
              <w:bottom w:val="double" w:sz="4" w:space="0" w:color="auto"/>
            </w:tcBorders>
            <w:vAlign w:val="center"/>
          </w:tcPr>
          <w:p w:rsidR="00986B02" w:rsidRPr="008A582D" w:rsidRDefault="00986B02" w:rsidP="004176D7">
            <w:pPr>
              <w:pStyle w:val="Style11"/>
              <w:jc w:val="center"/>
              <w:rPr>
                <w:rStyle w:val="FontStyle33"/>
                <w:b w:val="0"/>
              </w:rPr>
            </w:pPr>
            <w:r w:rsidRPr="008A582D">
              <w:rPr>
                <w:rStyle w:val="FontStyle33"/>
                <w:b w:val="0"/>
              </w:rPr>
              <w:t>Обозначение и наименование межгосударственного стандарта</w:t>
            </w:r>
          </w:p>
        </w:tc>
      </w:tr>
      <w:tr w:rsidR="00986B02" w:rsidRPr="008A582D" w:rsidTr="004176D7">
        <w:tc>
          <w:tcPr>
            <w:tcW w:w="4678" w:type="dxa"/>
            <w:vAlign w:val="center"/>
          </w:tcPr>
          <w:p w:rsidR="00986B02" w:rsidRPr="008A582D" w:rsidRDefault="0088620F" w:rsidP="0088620F">
            <w:pPr>
              <w:pStyle w:val="Style11"/>
              <w:tabs>
                <w:tab w:val="left" w:pos="667"/>
              </w:tabs>
              <w:jc w:val="both"/>
              <w:rPr>
                <w:rStyle w:val="FontStyle33"/>
                <w:b w:val="0"/>
              </w:rPr>
            </w:pPr>
            <w:r w:rsidRPr="008A582D">
              <w:rPr>
                <w:rStyle w:val="FontStyle33"/>
                <w:b w:val="0"/>
                <w:lang w:val="en-US"/>
              </w:rPr>
              <w:t>ISO 1833-1</w:t>
            </w:r>
          </w:p>
        </w:tc>
        <w:tc>
          <w:tcPr>
            <w:tcW w:w="1559" w:type="dxa"/>
            <w:vAlign w:val="center"/>
          </w:tcPr>
          <w:p w:rsidR="00986B02" w:rsidRPr="008A582D" w:rsidRDefault="00986B02" w:rsidP="004176D7">
            <w:pPr>
              <w:pStyle w:val="Style11"/>
              <w:jc w:val="center"/>
              <w:rPr>
                <w:rStyle w:val="FontStyle33"/>
                <w:b w:val="0"/>
              </w:rPr>
            </w:pPr>
            <w:r w:rsidRPr="008A582D">
              <w:rPr>
                <w:rStyle w:val="FontStyle33"/>
                <w:b w:val="0"/>
                <w:lang w:val="en-US"/>
              </w:rPr>
              <w:t>IDT</w:t>
            </w:r>
          </w:p>
        </w:tc>
        <w:tc>
          <w:tcPr>
            <w:tcW w:w="3225" w:type="dxa"/>
            <w:vAlign w:val="center"/>
          </w:tcPr>
          <w:p w:rsidR="00986B02" w:rsidRPr="008A582D" w:rsidRDefault="000C623A" w:rsidP="004F1241">
            <w:pPr>
              <w:pStyle w:val="Style11"/>
              <w:jc w:val="both"/>
              <w:rPr>
                <w:rStyle w:val="FontStyle33"/>
                <w:b w:val="0"/>
              </w:rPr>
            </w:pPr>
            <w:r w:rsidRPr="008A582D">
              <w:rPr>
                <w:rStyle w:val="FontStyle33"/>
                <w:b w:val="0"/>
              </w:rPr>
              <w:t>ГОСТ ISO 1833-1-2011* Материалы текстильные. Количественный химический анализ. Часть 1. Общие принципы испытаний</w:t>
            </w:r>
            <w:r w:rsidR="00A0578A" w:rsidRPr="008A582D">
              <w:rPr>
                <w:rStyle w:val="FontStyle33"/>
                <w:b w:val="0"/>
              </w:rPr>
              <w:t>.</w:t>
            </w:r>
          </w:p>
        </w:tc>
      </w:tr>
      <w:tr w:rsidR="00986B02" w:rsidRPr="00565576" w:rsidTr="004176D7">
        <w:trPr>
          <w:trHeight w:val="391"/>
        </w:trPr>
        <w:tc>
          <w:tcPr>
            <w:tcW w:w="9462" w:type="dxa"/>
            <w:gridSpan w:val="3"/>
            <w:vAlign w:val="center"/>
          </w:tcPr>
          <w:p w:rsidR="00A44C9B" w:rsidRPr="00565576" w:rsidRDefault="00A44C9B" w:rsidP="00A44C9B">
            <w:pPr>
              <w:autoSpaceDE w:val="0"/>
              <w:autoSpaceDN w:val="0"/>
              <w:adjustRightInd w:val="0"/>
              <w:ind w:firstLine="567"/>
              <w:jc w:val="both"/>
              <w:rPr>
                <w:sz w:val="20"/>
                <w:szCs w:val="20"/>
              </w:rPr>
            </w:pPr>
            <w:r w:rsidRPr="00565576">
              <w:rPr>
                <w:sz w:val="20"/>
                <w:szCs w:val="20"/>
              </w:rPr>
              <w:t>__________________</w:t>
            </w:r>
          </w:p>
          <w:p w:rsidR="00A44C9B" w:rsidRPr="00565576" w:rsidRDefault="00A44C9B" w:rsidP="00A44C9B">
            <w:pPr>
              <w:pStyle w:val="Style11"/>
              <w:tabs>
                <w:tab w:val="left" w:pos="426"/>
              </w:tabs>
              <w:ind w:firstLine="284"/>
              <w:jc w:val="both"/>
              <w:rPr>
                <w:rStyle w:val="FontStyle33"/>
                <w:b w:val="0"/>
                <w:sz w:val="18"/>
                <w:szCs w:val="18"/>
              </w:rPr>
            </w:pPr>
            <w:r w:rsidRPr="00565576">
              <w:rPr>
                <w:rStyle w:val="FontStyle33"/>
                <w:b w:val="0"/>
                <w:sz w:val="26"/>
                <w:szCs w:val="26"/>
              </w:rPr>
              <w:t>*</w:t>
            </w:r>
            <w:r w:rsidRPr="00565576">
              <w:rPr>
                <w:rStyle w:val="FontStyle33"/>
                <w:b w:val="0"/>
                <w:sz w:val="28"/>
                <w:szCs w:val="28"/>
              </w:rPr>
              <w:t xml:space="preserve"> </w:t>
            </w:r>
            <w:r w:rsidRPr="00565576">
              <w:rPr>
                <w:rStyle w:val="FontStyle33"/>
                <w:b w:val="0"/>
                <w:sz w:val="18"/>
                <w:szCs w:val="18"/>
              </w:rPr>
              <w:t>На стадии пересмотра</w:t>
            </w:r>
          </w:p>
          <w:p w:rsidR="00986B02" w:rsidRPr="00565576" w:rsidRDefault="00986B02" w:rsidP="00876714">
            <w:pPr>
              <w:pStyle w:val="Style11"/>
              <w:tabs>
                <w:tab w:val="left" w:pos="426"/>
              </w:tabs>
              <w:jc w:val="both"/>
              <w:rPr>
                <w:rStyle w:val="FontStyle33"/>
                <w:b w:val="0"/>
              </w:rPr>
            </w:pPr>
          </w:p>
          <w:p w:rsidR="00986B02" w:rsidRPr="00565576" w:rsidRDefault="00986B02" w:rsidP="004176D7">
            <w:pPr>
              <w:pStyle w:val="Style11"/>
              <w:tabs>
                <w:tab w:val="left" w:pos="426"/>
              </w:tabs>
              <w:ind w:firstLine="284"/>
              <w:jc w:val="both"/>
              <w:rPr>
                <w:rStyle w:val="FontStyle33"/>
                <w:b w:val="0"/>
                <w:sz w:val="18"/>
                <w:szCs w:val="18"/>
              </w:rPr>
            </w:pPr>
            <w:r w:rsidRPr="00565576">
              <w:rPr>
                <w:rStyle w:val="FontStyle33"/>
                <w:b w:val="0"/>
                <w:sz w:val="18"/>
                <w:szCs w:val="18"/>
              </w:rPr>
              <w:t>Примечание – В настоящей таблице использовано следующее условное обозначение степени соответствия стандартов:</w:t>
            </w:r>
          </w:p>
          <w:p w:rsidR="00986B02" w:rsidRPr="00565576" w:rsidRDefault="00986B02" w:rsidP="004176D7">
            <w:pPr>
              <w:pStyle w:val="Style11"/>
              <w:tabs>
                <w:tab w:val="left" w:pos="426"/>
              </w:tabs>
              <w:ind w:firstLine="284"/>
              <w:jc w:val="both"/>
              <w:rPr>
                <w:rStyle w:val="FontStyle33"/>
                <w:b w:val="0"/>
                <w:sz w:val="18"/>
                <w:szCs w:val="18"/>
              </w:rPr>
            </w:pPr>
          </w:p>
          <w:p w:rsidR="00986B02" w:rsidRPr="00565576" w:rsidRDefault="00986B02" w:rsidP="004176D7">
            <w:pPr>
              <w:pStyle w:val="Style11"/>
              <w:tabs>
                <w:tab w:val="left" w:pos="426"/>
              </w:tabs>
              <w:ind w:firstLine="284"/>
              <w:jc w:val="both"/>
              <w:rPr>
                <w:rStyle w:val="FontStyle33"/>
                <w:b w:val="0"/>
                <w:sz w:val="18"/>
                <w:szCs w:val="18"/>
              </w:rPr>
            </w:pPr>
            <w:r w:rsidRPr="00565576">
              <w:rPr>
                <w:rStyle w:val="FontStyle33"/>
                <w:b w:val="0"/>
                <w:sz w:val="18"/>
                <w:szCs w:val="18"/>
              </w:rPr>
              <w:t>- IDT - идентичные стандарты.</w:t>
            </w:r>
          </w:p>
          <w:p w:rsidR="00986B02" w:rsidRPr="00565576" w:rsidRDefault="00986B02" w:rsidP="004176D7">
            <w:pPr>
              <w:pStyle w:val="Style11"/>
              <w:tabs>
                <w:tab w:val="left" w:pos="426"/>
              </w:tabs>
              <w:ind w:firstLine="284"/>
              <w:jc w:val="both"/>
              <w:rPr>
                <w:rStyle w:val="FontStyle33"/>
                <w:b w:val="0"/>
              </w:rPr>
            </w:pPr>
          </w:p>
        </w:tc>
      </w:tr>
    </w:tbl>
    <w:p w:rsidR="00EB034A" w:rsidRPr="00565576" w:rsidRDefault="00EB034A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986B02" w:rsidRPr="00565576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en-US"/>
        </w:rPr>
      </w:pPr>
    </w:p>
    <w:p w:rsidR="00986B02" w:rsidRPr="00565576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en-US"/>
        </w:rPr>
      </w:pPr>
    </w:p>
    <w:p w:rsidR="00986B02" w:rsidRPr="00565576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en-US"/>
        </w:rPr>
      </w:pPr>
    </w:p>
    <w:p w:rsidR="00986B02" w:rsidRPr="00565576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en-US"/>
        </w:rPr>
      </w:pPr>
    </w:p>
    <w:p w:rsidR="00986B02" w:rsidRPr="00565576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en-US"/>
        </w:rPr>
      </w:pPr>
    </w:p>
    <w:p w:rsidR="00986B02" w:rsidRPr="00565576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en-US"/>
        </w:rPr>
      </w:pPr>
    </w:p>
    <w:p w:rsidR="00986B02" w:rsidRPr="00565576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  <w:lang w:val="en-US"/>
        </w:rPr>
      </w:pPr>
    </w:p>
    <w:p w:rsidR="00986B02" w:rsidRPr="00565576" w:rsidRDefault="00986B02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Pr="00565576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Pr="00565576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Pr="00565576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Pr="00565576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Pr="00565576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Pr="00565576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Pr="00565576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Pr="00565576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Pr="00565576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Pr="00565576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Pr="00565576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Pr="00565576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Pr="00565576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Pr="00565576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CB37F3" w:rsidRPr="00565576" w:rsidRDefault="00CB37F3" w:rsidP="00984D79">
      <w:pPr>
        <w:pStyle w:val="Style11"/>
        <w:ind w:firstLine="567"/>
        <w:jc w:val="center"/>
        <w:rPr>
          <w:rStyle w:val="FontStyle33"/>
          <w:sz w:val="26"/>
          <w:szCs w:val="26"/>
        </w:rPr>
      </w:pPr>
    </w:p>
    <w:p w:rsidR="008920C6" w:rsidRDefault="008920C6" w:rsidP="002F5451">
      <w:pPr>
        <w:rPr>
          <w:rFonts w:ascii="Arial" w:hAnsi="Arial" w:cs="Arial"/>
          <w:b/>
        </w:rPr>
      </w:pPr>
    </w:p>
    <w:p w:rsidR="002F5451" w:rsidRPr="00565576" w:rsidRDefault="002F5451" w:rsidP="002F5451">
      <w:pPr>
        <w:rPr>
          <w:rFonts w:ascii="Arial" w:hAnsi="Arial" w:cs="Arial"/>
          <w:b/>
        </w:rPr>
      </w:pPr>
    </w:p>
    <w:p w:rsidR="002F5451" w:rsidRPr="000A5526" w:rsidRDefault="002F5451" w:rsidP="00D004E0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snapToGrid w:val="0"/>
        </w:rPr>
      </w:pPr>
    </w:p>
    <w:p w:rsidR="00984D79" w:rsidRPr="000A5526" w:rsidRDefault="00A3508F" w:rsidP="00212091">
      <w:pPr>
        <w:pBdr>
          <w:top w:val="single" w:sz="4" w:space="1" w:color="auto"/>
          <w:bottom w:val="single" w:sz="4" w:space="1" w:color="auto"/>
        </w:pBdr>
        <w:ind w:firstLine="142"/>
        <w:rPr>
          <w:rFonts w:ascii="Arial" w:hAnsi="Arial" w:cs="Arial"/>
          <w:b/>
          <w:sz w:val="22"/>
          <w:szCs w:val="22"/>
        </w:rPr>
      </w:pPr>
      <w:r w:rsidRPr="000A5526">
        <w:rPr>
          <w:rFonts w:ascii="Arial" w:hAnsi="Arial" w:cs="Arial"/>
          <w:b/>
          <w:snapToGrid w:val="0"/>
          <w:sz w:val="22"/>
          <w:szCs w:val="22"/>
        </w:rPr>
        <w:t xml:space="preserve">УДК 677.014.233:006.354                             </w:t>
      </w:r>
      <w:r w:rsidR="00212091" w:rsidRPr="00C3565F">
        <w:rPr>
          <w:rFonts w:ascii="Arial" w:hAnsi="Arial" w:cs="Arial"/>
          <w:b/>
          <w:snapToGrid w:val="0"/>
          <w:sz w:val="22"/>
          <w:szCs w:val="22"/>
        </w:rPr>
        <w:t xml:space="preserve">  </w:t>
      </w:r>
      <w:r w:rsidRPr="000A5526">
        <w:rPr>
          <w:rFonts w:ascii="Arial" w:hAnsi="Arial" w:cs="Arial"/>
          <w:b/>
          <w:snapToGrid w:val="0"/>
          <w:sz w:val="22"/>
          <w:szCs w:val="22"/>
        </w:rPr>
        <w:t xml:space="preserve">   МКС 59.060.01                                    </w:t>
      </w:r>
      <w:r w:rsidR="00212091" w:rsidRPr="00C3565F">
        <w:rPr>
          <w:rFonts w:ascii="Arial" w:hAnsi="Arial" w:cs="Arial"/>
          <w:b/>
          <w:snapToGrid w:val="0"/>
          <w:sz w:val="22"/>
          <w:szCs w:val="22"/>
        </w:rPr>
        <w:t xml:space="preserve">  </w:t>
      </w:r>
      <w:r w:rsidRPr="000A5526">
        <w:rPr>
          <w:rFonts w:ascii="Arial" w:hAnsi="Arial" w:cs="Arial"/>
          <w:b/>
          <w:snapToGrid w:val="0"/>
          <w:sz w:val="22"/>
          <w:szCs w:val="22"/>
        </w:rPr>
        <w:t xml:space="preserve">    </w:t>
      </w:r>
      <w:r w:rsidRPr="000A5526">
        <w:rPr>
          <w:rFonts w:ascii="Arial" w:hAnsi="Arial" w:cs="Arial"/>
          <w:b/>
          <w:sz w:val="22"/>
          <w:szCs w:val="22"/>
          <w:lang w:val="en-US"/>
        </w:rPr>
        <w:t>IDT</w:t>
      </w:r>
    </w:p>
    <w:p w:rsidR="00A3508F" w:rsidRPr="00565576" w:rsidRDefault="00A3508F" w:rsidP="00984D79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napToGrid w:val="0"/>
          <w:sz w:val="22"/>
          <w:szCs w:val="22"/>
        </w:rPr>
      </w:pPr>
    </w:p>
    <w:p w:rsidR="00984D79" w:rsidRPr="00565576" w:rsidRDefault="00FE401C" w:rsidP="00212091">
      <w:pPr>
        <w:pBdr>
          <w:top w:val="single" w:sz="4" w:space="1" w:color="auto"/>
          <w:bottom w:val="single" w:sz="4" w:space="1" w:color="auto"/>
        </w:pBdr>
        <w:ind w:firstLine="142"/>
        <w:jc w:val="both"/>
        <w:rPr>
          <w:rFonts w:ascii="Arial" w:hAnsi="Arial" w:cs="Arial"/>
          <w:snapToGrid w:val="0"/>
          <w:sz w:val="22"/>
          <w:szCs w:val="22"/>
        </w:rPr>
      </w:pPr>
      <w:r w:rsidRPr="00565576">
        <w:rPr>
          <w:rFonts w:ascii="Arial" w:hAnsi="Arial" w:cs="Arial"/>
          <w:snapToGrid w:val="0"/>
          <w:sz w:val="22"/>
          <w:szCs w:val="22"/>
        </w:rPr>
        <w:t xml:space="preserve">Ключевые слова: материалы текстильные, </w:t>
      </w:r>
      <w:r w:rsidR="00C3565F" w:rsidRPr="00C3565F">
        <w:rPr>
          <w:rFonts w:ascii="Arial" w:hAnsi="Arial" w:cs="Arial"/>
          <w:snapToGrid w:val="0"/>
          <w:sz w:val="22"/>
          <w:szCs w:val="22"/>
        </w:rPr>
        <w:t>количественный химический анализ</w:t>
      </w:r>
      <w:r w:rsidRPr="00565576">
        <w:rPr>
          <w:rFonts w:ascii="Arial" w:hAnsi="Arial" w:cs="Arial"/>
          <w:snapToGrid w:val="0"/>
          <w:sz w:val="22"/>
          <w:szCs w:val="22"/>
        </w:rPr>
        <w:t xml:space="preserve">, волокна </w:t>
      </w:r>
      <w:proofErr w:type="spellStart"/>
      <w:r w:rsidRPr="00565576">
        <w:rPr>
          <w:rFonts w:ascii="Arial" w:hAnsi="Arial" w:cs="Arial"/>
          <w:snapToGrid w:val="0"/>
          <w:sz w:val="22"/>
          <w:szCs w:val="22"/>
        </w:rPr>
        <w:t>эластановые</w:t>
      </w:r>
      <w:proofErr w:type="spellEnd"/>
      <w:r w:rsidRPr="00565576">
        <w:rPr>
          <w:rFonts w:ascii="Arial" w:hAnsi="Arial" w:cs="Arial"/>
          <w:snapToGrid w:val="0"/>
          <w:sz w:val="22"/>
          <w:szCs w:val="22"/>
        </w:rPr>
        <w:t xml:space="preserve">, </w:t>
      </w:r>
      <w:proofErr w:type="spellStart"/>
      <w:r w:rsidRPr="00565576">
        <w:rPr>
          <w:rFonts w:ascii="Arial" w:hAnsi="Arial" w:cs="Arial"/>
          <w:snapToGrid w:val="0"/>
          <w:sz w:val="22"/>
          <w:szCs w:val="22"/>
        </w:rPr>
        <w:t>диметилацетамид</w:t>
      </w:r>
      <w:proofErr w:type="spellEnd"/>
      <w:r w:rsidRPr="00565576">
        <w:rPr>
          <w:rFonts w:ascii="Arial" w:hAnsi="Arial" w:cs="Arial"/>
          <w:snapToGrid w:val="0"/>
          <w:sz w:val="22"/>
          <w:szCs w:val="22"/>
        </w:rPr>
        <w:t xml:space="preserve">, </w:t>
      </w:r>
      <w:r w:rsidR="00C3565F">
        <w:rPr>
          <w:rFonts w:ascii="Arial" w:hAnsi="Arial" w:cs="Arial"/>
          <w:snapToGrid w:val="0"/>
          <w:sz w:val="22"/>
          <w:szCs w:val="22"/>
        </w:rPr>
        <w:t>принцип, испытание,</w:t>
      </w:r>
      <w:r w:rsidRPr="00565576">
        <w:rPr>
          <w:rFonts w:ascii="Arial" w:hAnsi="Arial" w:cs="Arial"/>
          <w:snapToGrid w:val="0"/>
          <w:sz w:val="22"/>
          <w:szCs w:val="22"/>
        </w:rPr>
        <w:t xml:space="preserve"> результат</w:t>
      </w:r>
    </w:p>
    <w:p w:rsidR="00FE401C" w:rsidRPr="00565576" w:rsidRDefault="00FE401C" w:rsidP="00984D79">
      <w:pPr>
        <w:pBdr>
          <w:top w:val="single" w:sz="4" w:space="1" w:color="auto"/>
          <w:bottom w:val="single" w:sz="4" w:space="1" w:color="auto"/>
        </w:pBdr>
        <w:jc w:val="both"/>
        <w:rPr>
          <w:rFonts w:ascii="Arial" w:hAnsi="Arial" w:cs="Arial"/>
          <w:snapToGrid w:val="0"/>
        </w:rPr>
      </w:pPr>
    </w:p>
    <w:p w:rsidR="00984D79" w:rsidRPr="00565576" w:rsidRDefault="00984D79" w:rsidP="00984D79">
      <w:pPr>
        <w:rPr>
          <w:rFonts w:ascii="Arial" w:hAnsi="Arial" w:cs="Arial"/>
        </w:rPr>
      </w:pPr>
    </w:p>
    <w:tbl>
      <w:tblPr>
        <w:tblStyle w:val="1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753"/>
        <w:gridCol w:w="2335"/>
      </w:tblGrid>
      <w:tr w:rsidR="008A582D" w:rsidRPr="00AF0B51" w:rsidTr="006B2773">
        <w:tc>
          <w:tcPr>
            <w:tcW w:w="9138" w:type="dxa"/>
            <w:gridSpan w:val="3"/>
            <w:vAlign w:val="bottom"/>
          </w:tcPr>
          <w:p w:rsidR="008A582D" w:rsidRPr="00CF01B4" w:rsidRDefault="008A582D" w:rsidP="006B2773">
            <w:pPr>
              <w:rPr>
                <w:rFonts w:ascii="Arial" w:hAnsi="Arial" w:cs="Arial"/>
                <w:b/>
                <w:lang w:eastAsia="en-US"/>
              </w:rPr>
            </w:pPr>
            <w:r w:rsidRPr="00CF01B4">
              <w:rPr>
                <w:rFonts w:ascii="Arial" w:hAnsi="Arial" w:cs="Arial"/>
                <w:b/>
                <w:lang w:eastAsia="en-US"/>
              </w:rPr>
              <w:t>РАЗРАБОТЧИК</w:t>
            </w:r>
          </w:p>
          <w:p w:rsidR="008A582D" w:rsidRPr="00870142" w:rsidRDefault="008A582D" w:rsidP="006B2773">
            <w:pPr>
              <w:rPr>
                <w:rFonts w:ascii="Arial" w:hAnsi="Arial" w:cs="Arial"/>
                <w:lang w:eastAsia="en-US"/>
              </w:rPr>
            </w:pPr>
          </w:p>
          <w:p w:rsidR="008A582D" w:rsidRPr="00AF0B51" w:rsidRDefault="008A582D" w:rsidP="006B2773">
            <w:pPr>
              <w:tabs>
                <w:tab w:val="left" w:pos="102"/>
              </w:tabs>
              <w:ind w:left="34"/>
              <w:jc w:val="both"/>
              <w:rPr>
                <w:rFonts w:ascii="Arial" w:hAnsi="Arial" w:cs="Arial"/>
                <w:lang w:eastAsia="en-US"/>
              </w:rPr>
            </w:pPr>
            <w:r w:rsidRPr="00870142">
              <w:rPr>
                <w:rFonts w:ascii="Arial" w:hAnsi="Arial" w:cs="Arial"/>
                <w:lang w:eastAsia="en-US"/>
              </w:rPr>
              <w:t>РГП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</w:tc>
      </w:tr>
      <w:tr w:rsidR="008A582D" w:rsidRPr="00870142" w:rsidTr="006B2773">
        <w:tc>
          <w:tcPr>
            <w:tcW w:w="4050" w:type="dxa"/>
            <w:tcBorders>
              <w:right w:val="nil"/>
            </w:tcBorders>
            <w:vAlign w:val="bottom"/>
          </w:tcPr>
          <w:p w:rsidR="008A582D" w:rsidRDefault="008A582D" w:rsidP="006B2773">
            <w:pPr>
              <w:rPr>
                <w:rFonts w:ascii="Arial" w:hAnsi="Arial" w:cs="Arial"/>
                <w:bCs/>
              </w:rPr>
            </w:pPr>
          </w:p>
          <w:p w:rsidR="008A582D" w:rsidRDefault="008A582D" w:rsidP="006B2773">
            <w:pPr>
              <w:rPr>
                <w:rFonts w:ascii="Arial" w:hAnsi="Arial" w:cs="Arial"/>
                <w:bCs/>
              </w:rPr>
            </w:pPr>
            <w:r w:rsidRPr="002D4CDB">
              <w:rPr>
                <w:rFonts w:ascii="Arial" w:hAnsi="Arial" w:cs="Arial"/>
                <w:bCs/>
              </w:rPr>
              <w:t xml:space="preserve">Заместитель </w:t>
            </w:r>
            <w:proofErr w:type="gramStart"/>
            <w:r w:rsidRPr="002D4CDB">
              <w:rPr>
                <w:rFonts w:ascii="Arial" w:hAnsi="Arial" w:cs="Arial"/>
                <w:bCs/>
              </w:rPr>
              <w:t>Генерального</w:t>
            </w:r>
            <w:proofErr w:type="gramEnd"/>
            <w:r w:rsidRPr="002D4CDB">
              <w:rPr>
                <w:rFonts w:ascii="Arial" w:hAnsi="Arial" w:cs="Arial"/>
                <w:bCs/>
              </w:rPr>
              <w:t xml:space="preserve"> </w:t>
            </w:r>
          </w:p>
          <w:p w:rsidR="008A582D" w:rsidRPr="00AF0B51" w:rsidRDefault="008A582D" w:rsidP="006B2773">
            <w:pPr>
              <w:rPr>
                <w:rFonts w:ascii="Arial" w:hAnsi="Arial" w:cs="Arial"/>
                <w:b/>
                <w:lang w:eastAsia="en-US"/>
              </w:rPr>
            </w:pPr>
            <w:r w:rsidRPr="002D4CDB">
              <w:rPr>
                <w:rFonts w:ascii="Arial" w:hAnsi="Arial" w:cs="Arial"/>
                <w:bCs/>
              </w:rPr>
              <w:t xml:space="preserve">директора </w:t>
            </w:r>
            <w:r w:rsidRPr="002D4CDB">
              <w:rPr>
                <w:rFonts w:ascii="Arial" w:hAnsi="Arial" w:cs="Arial"/>
                <w:bCs/>
                <w:lang w:val="kk-KZ"/>
              </w:rPr>
              <w:t>РГП «Казахстанский институт стандартизации и метрологии»</w:t>
            </w:r>
            <w:r w:rsidRPr="00AF0B51">
              <w:rPr>
                <w:rFonts w:ascii="Arial" w:hAnsi="Arial" w:cs="Arial"/>
                <w:b/>
                <w:lang w:eastAsia="en-US"/>
              </w:rPr>
              <w:t xml:space="preserve">                                                          </w:t>
            </w:r>
          </w:p>
        </w:tc>
        <w:tc>
          <w:tcPr>
            <w:tcW w:w="2753" w:type="dxa"/>
            <w:tcBorders>
              <w:left w:val="nil"/>
              <w:right w:val="nil"/>
            </w:tcBorders>
          </w:tcPr>
          <w:p w:rsidR="008A582D" w:rsidRPr="00870142" w:rsidRDefault="008A582D" w:rsidP="006B2773">
            <w:pPr>
              <w:rPr>
                <w:rFonts w:ascii="Arial" w:hAnsi="Arial" w:cs="Arial"/>
                <w:b/>
                <w:lang w:eastAsia="en-US"/>
              </w:rPr>
            </w:pPr>
          </w:p>
          <w:p w:rsidR="008A582D" w:rsidRPr="00870142" w:rsidRDefault="008A582D" w:rsidP="006B2773">
            <w:pPr>
              <w:rPr>
                <w:rFonts w:ascii="Arial" w:hAnsi="Arial" w:cs="Arial"/>
                <w:b/>
                <w:lang w:eastAsia="en-US"/>
              </w:rPr>
            </w:pPr>
          </w:p>
          <w:p w:rsidR="008A582D" w:rsidRPr="00870142" w:rsidRDefault="008A582D" w:rsidP="006B2773">
            <w:pPr>
              <w:rPr>
                <w:rFonts w:ascii="Arial" w:hAnsi="Arial" w:cs="Arial"/>
                <w:b/>
                <w:lang w:eastAsia="en-US"/>
              </w:rPr>
            </w:pPr>
          </w:p>
          <w:p w:rsidR="008A582D" w:rsidRDefault="008A582D" w:rsidP="006B2773">
            <w:pPr>
              <w:rPr>
                <w:rFonts w:ascii="Arial" w:hAnsi="Arial" w:cs="Arial"/>
              </w:rPr>
            </w:pPr>
          </w:p>
          <w:p w:rsidR="008A582D" w:rsidRPr="00870142" w:rsidRDefault="008A582D" w:rsidP="006B2773">
            <w:pPr>
              <w:rPr>
                <w:rFonts w:ascii="Arial" w:hAnsi="Arial" w:cs="Arial"/>
                <w:b/>
                <w:lang w:eastAsia="en-US"/>
              </w:rPr>
            </w:pPr>
            <w:r w:rsidRPr="002D4CDB">
              <w:rPr>
                <w:rFonts w:ascii="Arial" w:hAnsi="Arial" w:cs="Arial"/>
              </w:rPr>
              <w:t>___________________</w:t>
            </w:r>
          </w:p>
        </w:tc>
        <w:tc>
          <w:tcPr>
            <w:tcW w:w="2335" w:type="dxa"/>
            <w:tcBorders>
              <w:left w:val="nil"/>
            </w:tcBorders>
            <w:vAlign w:val="bottom"/>
          </w:tcPr>
          <w:p w:rsidR="008A582D" w:rsidRPr="00AF0B51" w:rsidRDefault="008A582D" w:rsidP="006B2773">
            <w:pPr>
              <w:rPr>
                <w:rFonts w:ascii="Arial" w:hAnsi="Arial" w:cs="Arial"/>
                <w:b/>
                <w:lang w:eastAsia="en-US"/>
              </w:rPr>
            </w:pPr>
          </w:p>
          <w:p w:rsidR="008A582D" w:rsidRPr="00870142" w:rsidRDefault="008A582D" w:rsidP="006B2773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</w:t>
            </w:r>
            <w:r w:rsidRPr="00870142">
              <w:rPr>
                <w:rFonts w:ascii="Arial" w:hAnsi="Arial" w:cs="Arial"/>
                <w:lang w:eastAsia="en-US"/>
              </w:rPr>
              <w:t xml:space="preserve">С. </w:t>
            </w:r>
            <w:proofErr w:type="spellStart"/>
            <w:r w:rsidRPr="00870142">
              <w:rPr>
                <w:rFonts w:ascii="Arial" w:hAnsi="Arial" w:cs="Arial"/>
                <w:lang w:eastAsia="en-US"/>
              </w:rPr>
              <w:t>Радаев</w:t>
            </w:r>
            <w:proofErr w:type="spellEnd"/>
          </w:p>
        </w:tc>
      </w:tr>
      <w:tr w:rsidR="008A582D" w:rsidRPr="00AF0B51" w:rsidTr="006B2773">
        <w:tc>
          <w:tcPr>
            <w:tcW w:w="4050" w:type="dxa"/>
            <w:tcBorders>
              <w:right w:val="nil"/>
            </w:tcBorders>
            <w:vAlign w:val="bottom"/>
          </w:tcPr>
          <w:p w:rsidR="008A582D" w:rsidRPr="00A07E62" w:rsidRDefault="008A582D" w:rsidP="006B2773">
            <w:pPr>
              <w:rPr>
                <w:rFonts w:ascii="Arial" w:hAnsi="Arial" w:cs="Arial"/>
                <w:b/>
                <w:lang w:val="en-US" w:eastAsia="en-US"/>
              </w:rPr>
            </w:pPr>
          </w:p>
          <w:p w:rsidR="008A582D" w:rsidRPr="00AF0B51" w:rsidRDefault="008A582D" w:rsidP="006B2773">
            <w:pPr>
              <w:rPr>
                <w:rFonts w:ascii="Arial" w:hAnsi="Arial" w:cs="Arial"/>
                <w:b/>
                <w:lang w:eastAsia="en-US"/>
              </w:rPr>
            </w:pPr>
            <w:r w:rsidRPr="002D4CDB">
              <w:rPr>
                <w:rFonts w:ascii="Arial" w:hAnsi="Arial" w:cs="Arial"/>
                <w:bCs/>
              </w:rPr>
              <w:t xml:space="preserve">Руководитель Департамента </w:t>
            </w:r>
            <w:r>
              <w:rPr>
                <w:rFonts w:ascii="Arial" w:hAnsi="Arial" w:cs="Arial"/>
                <w:bCs/>
              </w:rPr>
              <w:t>разработки нормативно-технических документов</w:t>
            </w:r>
          </w:p>
        </w:tc>
        <w:tc>
          <w:tcPr>
            <w:tcW w:w="2753" w:type="dxa"/>
            <w:tcBorders>
              <w:left w:val="nil"/>
              <w:right w:val="nil"/>
            </w:tcBorders>
          </w:tcPr>
          <w:p w:rsidR="008A582D" w:rsidRPr="00870142" w:rsidRDefault="008A582D" w:rsidP="006B2773">
            <w:pPr>
              <w:rPr>
                <w:rFonts w:ascii="Arial" w:hAnsi="Arial" w:cs="Arial"/>
                <w:b/>
                <w:lang w:eastAsia="en-US"/>
              </w:rPr>
            </w:pPr>
          </w:p>
          <w:p w:rsidR="008A582D" w:rsidRPr="00870142" w:rsidRDefault="008A582D" w:rsidP="006B2773">
            <w:pPr>
              <w:rPr>
                <w:rFonts w:ascii="Arial" w:hAnsi="Arial" w:cs="Arial"/>
                <w:b/>
                <w:lang w:eastAsia="en-US"/>
              </w:rPr>
            </w:pPr>
          </w:p>
          <w:p w:rsidR="008A582D" w:rsidRPr="00870142" w:rsidRDefault="008A582D" w:rsidP="006B2773">
            <w:pPr>
              <w:rPr>
                <w:rFonts w:ascii="Arial" w:hAnsi="Arial" w:cs="Arial"/>
                <w:b/>
                <w:lang w:eastAsia="en-US"/>
              </w:rPr>
            </w:pPr>
          </w:p>
          <w:p w:rsidR="008A582D" w:rsidRPr="00870142" w:rsidRDefault="008A582D" w:rsidP="006B2773">
            <w:pPr>
              <w:rPr>
                <w:rFonts w:ascii="Arial" w:hAnsi="Arial" w:cs="Arial"/>
                <w:b/>
                <w:lang w:eastAsia="en-US"/>
              </w:rPr>
            </w:pPr>
            <w:r w:rsidRPr="002D4CDB">
              <w:rPr>
                <w:rFonts w:ascii="Arial" w:hAnsi="Arial" w:cs="Arial"/>
              </w:rPr>
              <w:t>___________________</w:t>
            </w:r>
          </w:p>
        </w:tc>
        <w:tc>
          <w:tcPr>
            <w:tcW w:w="2335" w:type="dxa"/>
            <w:tcBorders>
              <w:left w:val="nil"/>
            </w:tcBorders>
            <w:vAlign w:val="bottom"/>
          </w:tcPr>
          <w:p w:rsidR="008A582D" w:rsidRDefault="008A582D" w:rsidP="006B277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</w:t>
            </w:r>
          </w:p>
          <w:p w:rsidR="008A582D" w:rsidRDefault="008A582D" w:rsidP="006B2773">
            <w:pPr>
              <w:rPr>
                <w:rFonts w:ascii="Arial" w:hAnsi="Arial" w:cs="Arial"/>
                <w:bCs/>
              </w:rPr>
            </w:pPr>
          </w:p>
          <w:p w:rsidR="00A07E62" w:rsidRPr="00A07E62" w:rsidRDefault="008A582D" w:rsidP="006B2773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</w:rPr>
              <w:t xml:space="preserve">         </w:t>
            </w:r>
          </w:p>
          <w:p w:rsidR="008A582D" w:rsidRPr="00AF0B51" w:rsidRDefault="0018119C" w:rsidP="0018119C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Cs/>
              </w:rPr>
              <w:t xml:space="preserve">       </w:t>
            </w:r>
            <w:r w:rsidR="00A07E62" w:rsidRPr="00870142">
              <w:rPr>
                <w:rFonts w:ascii="Arial" w:hAnsi="Arial" w:cs="Arial"/>
                <w:bCs/>
              </w:rPr>
              <w:t xml:space="preserve">А. </w:t>
            </w:r>
            <w:proofErr w:type="spellStart"/>
            <w:r w:rsidR="00A07E62" w:rsidRPr="00870142">
              <w:rPr>
                <w:rFonts w:ascii="Arial" w:hAnsi="Arial" w:cs="Arial"/>
                <w:bCs/>
              </w:rPr>
              <w:t>Сопбеков</w:t>
            </w:r>
            <w:proofErr w:type="spellEnd"/>
          </w:p>
        </w:tc>
      </w:tr>
      <w:tr w:rsidR="008A582D" w:rsidRPr="00AF0B51" w:rsidTr="006B2773">
        <w:tc>
          <w:tcPr>
            <w:tcW w:w="4050" w:type="dxa"/>
            <w:tcBorders>
              <w:right w:val="nil"/>
            </w:tcBorders>
            <w:vAlign w:val="bottom"/>
          </w:tcPr>
          <w:p w:rsidR="008A582D" w:rsidRPr="00AF0B51" w:rsidRDefault="008A582D" w:rsidP="006B2773">
            <w:pPr>
              <w:jc w:val="both"/>
              <w:rPr>
                <w:rFonts w:ascii="Arial" w:hAnsi="Arial" w:cs="Arial"/>
                <w:b/>
                <w:lang w:val="kk-KZ"/>
              </w:rPr>
            </w:pPr>
          </w:p>
          <w:p w:rsidR="008A582D" w:rsidRPr="006E0E32" w:rsidRDefault="008A582D" w:rsidP="006B2773">
            <w:pPr>
              <w:rPr>
                <w:rFonts w:ascii="Arial" w:hAnsi="Arial" w:cs="Arial"/>
                <w:bCs/>
                <w:lang w:val="kk-KZ"/>
              </w:rPr>
            </w:pPr>
            <w:r w:rsidRPr="00870142">
              <w:rPr>
                <w:rFonts w:ascii="Arial" w:hAnsi="Arial" w:cs="Arial"/>
                <w:bCs/>
              </w:rPr>
              <w:t>Специалист Департамента разработки нормативно-технических документов</w:t>
            </w:r>
          </w:p>
        </w:tc>
        <w:tc>
          <w:tcPr>
            <w:tcW w:w="2753" w:type="dxa"/>
            <w:tcBorders>
              <w:left w:val="nil"/>
              <w:right w:val="nil"/>
            </w:tcBorders>
            <w:vAlign w:val="bottom"/>
          </w:tcPr>
          <w:p w:rsidR="008A582D" w:rsidRPr="00AF0B51" w:rsidRDefault="008A582D" w:rsidP="006B2773">
            <w:pPr>
              <w:rPr>
                <w:b/>
                <w:lang w:eastAsia="en-US"/>
              </w:rPr>
            </w:pPr>
            <w:r w:rsidRPr="002D4CDB">
              <w:rPr>
                <w:rFonts w:ascii="Arial" w:hAnsi="Arial" w:cs="Arial"/>
              </w:rPr>
              <w:t>___________________</w:t>
            </w:r>
          </w:p>
        </w:tc>
        <w:tc>
          <w:tcPr>
            <w:tcW w:w="2335" w:type="dxa"/>
            <w:tcBorders>
              <w:left w:val="nil"/>
            </w:tcBorders>
            <w:vAlign w:val="bottom"/>
          </w:tcPr>
          <w:p w:rsidR="008A582D" w:rsidRPr="00AF0B51" w:rsidRDefault="008A582D" w:rsidP="006B2773">
            <w:pPr>
              <w:jc w:val="center"/>
              <w:rPr>
                <w:b/>
                <w:lang w:eastAsia="en-US"/>
              </w:rPr>
            </w:pPr>
            <w:r>
              <w:rPr>
                <w:rFonts w:ascii="Arial" w:hAnsi="Arial" w:cs="Arial"/>
                <w:bCs/>
              </w:rPr>
              <w:t xml:space="preserve">  А</w:t>
            </w:r>
            <w:r w:rsidRPr="002D4CDB">
              <w:rPr>
                <w:rFonts w:ascii="Arial" w:hAnsi="Arial" w:cs="Arial"/>
                <w:bCs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</w:rPr>
              <w:t>Бер</w:t>
            </w:r>
            <w:proofErr w:type="spellEnd"/>
            <w:r>
              <w:rPr>
                <w:rFonts w:ascii="Arial" w:hAnsi="Arial" w:cs="Arial"/>
                <w:bCs/>
                <w:lang w:val="kk-KZ"/>
              </w:rPr>
              <w:t>і</w:t>
            </w:r>
            <w:proofErr w:type="gramStart"/>
            <w:r>
              <w:rPr>
                <w:rFonts w:ascii="Arial" w:hAnsi="Arial" w:cs="Arial"/>
                <w:bCs/>
                <w:lang w:val="kk-KZ"/>
              </w:rPr>
              <w:t>к</w:t>
            </w:r>
            <w:proofErr w:type="gramEnd"/>
          </w:p>
        </w:tc>
      </w:tr>
    </w:tbl>
    <w:p w:rsidR="00984D79" w:rsidRPr="00565576" w:rsidRDefault="00984D79" w:rsidP="00984D79">
      <w:pPr>
        <w:rPr>
          <w:rFonts w:ascii="Arial" w:hAnsi="Arial" w:cs="Arial"/>
          <w:b/>
        </w:rPr>
      </w:pPr>
    </w:p>
    <w:p w:rsidR="004A31AE" w:rsidRPr="003D7242" w:rsidRDefault="004A31AE" w:rsidP="00984D79">
      <w:pPr>
        <w:rPr>
          <w:sz w:val="22"/>
          <w:szCs w:val="22"/>
        </w:rPr>
      </w:pPr>
    </w:p>
    <w:sectPr w:rsidR="004A31AE" w:rsidRPr="003D7242" w:rsidSect="008A582D">
      <w:footerReference w:type="even" r:id="rId16"/>
      <w:headerReference w:type="first" r:id="rId17"/>
      <w:footerReference w:type="first" r:id="rId18"/>
      <w:pgSz w:w="11906" w:h="16838" w:code="9"/>
      <w:pgMar w:top="1418" w:right="1418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D71" w:rsidRDefault="00B20D71">
      <w:r>
        <w:separator/>
      </w:r>
    </w:p>
  </w:endnote>
  <w:endnote w:type="continuationSeparator" w:id="0">
    <w:p w:rsidR="00B20D71" w:rsidRDefault="00B20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a_Timer">
    <w:altName w:val="Tahom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C82" w:rsidRPr="00B11166" w:rsidRDefault="00DE1C82">
    <w:pPr>
      <w:pStyle w:val="ad"/>
      <w:rPr>
        <w:b/>
        <w:lang w:val="kk-KZ"/>
      </w:rPr>
    </w:pPr>
    <w:r w:rsidRPr="00F577A6">
      <w:rPr>
        <w:b/>
      </w:rPr>
      <w:fldChar w:fldCharType="begin"/>
    </w:r>
    <w:r w:rsidRPr="00F577A6">
      <w:rPr>
        <w:b/>
      </w:rPr>
      <w:instrText>PAGE   \* MERGEFORMAT</w:instrText>
    </w:r>
    <w:r w:rsidRPr="00F577A6">
      <w:rPr>
        <w:b/>
      </w:rPr>
      <w:fldChar w:fldCharType="separate"/>
    </w:r>
    <w:r w:rsidR="0064214B">
      <w:rPr>
        <w:b/>
        <w:noProof/>
      </w:rPr>
      <w:t>VI</w:t>
    </w:r>
    <w:r w:rsidRPr="00F577A6">
      <w:rPr>
        <w:b/>
      </w:rPr>
      <w:fldChar w:fldCharType="end"/>
    </w:r>
  </w:p>
  <w:p w:rsidR="00DE1C82" w:rsidRDefault="00DE1C8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542845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DE1C82" w:rsidRPr="000818A3" w:rsidRDefault="00DE1C82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437E21">
          <w:rPr>
            <w:rFonts w:ascii="Arial" w:hAnsi="Arial" w:cs="Arial"/>
            <w:noProof/>
          </w:rPr>
          <w:t>3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C82" w:rsidRPr="000818A3" w:rsidRDefault="00DE1C82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437E21">
      <w:rPr>
        <w:rFonts w:ascii="Arial" w:hAnsi="Arial" w:cs="Arial"/>
        <w:noProof/>
      </w:rPr>
      <w:t>6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796164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DE1C82" w:rsidRPr="000818A3" w:rsidRDefault="00DE1C82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437E21">
          <w:rPr>
            <w:rFonts w:ascii="Arial" w:hAnsi="Arial" w:cs="Arial"/>
            <w:noProof/>
          </w:rPr>
          <w:t>1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D71" w:rsidRDefault="00B20D71">
      <w:r>
        <w:separator/>
      </w:r>
    </w:p>
  </w:footnote>
  <w:footnote w:type="continuationSeparator" w:id="0">
    <w:p w:rsidR="00B20D71" w:rsidRDefault="00B20D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539" w:rsidRPr="00146539" w:rsidRDefault="00146539" w:rsidP="00146539">
    <w:pPr>
      <w:tabs>
        <w:tab w:val="center" w:pos="4153"/>
        <w:tab w:val="right" w:pos="8306"/>
      </w:tabs>
      <w:rPr>
        <w:rFonts w:ascii="Arial" w:hAnsi="Arial" w:cs="Arial"/>
        <w:b/>
        <w:i/>
      </w:rPr>
    </w:pPr>
    <w:r w:rsidRPr="00146539">
      <w:rPr>
        <w:rFonts w:ascii="Arial" w:hAnsi="Arial" w:cs="Arial"/>
        <w:b/>
        <w:snapToGrid w:val="0"/>
      </w:rPr>
      <w:t>ГОСТ ISO 1833-2</w:t>
    </w:r>
    <w:r>
      <w:rPr>
        <w:rFonts w:ascii="Arial" w:hAnsi="Arial" w:cs="Arial"/>
        <w:b/>
        <w:snapToGrid w:val="0"/>
      </w:rPr>
      <w:t>0</w:t>
    </w:r>
    <w:r w:rsidRPr="00146539">
      <w:rPr>
        <w:rFonts w:ascii="Arial" w:hAnsi="Arial" w:cs="Arial"/>
        <w:b/>
        <w:i/>
      </w:rPr>
      <w:t xml:space="preserve"> </w:t>
    </w:r>
  </w:p>
  <w:p w:rsidR="00DE1C82" w:rsidRPr="00146539" w:rsidRDefault="00146539" w:rsidP="00146539">
    <w:pPr>
      <w:tabs>
        <w:tab w:val="center" w:pos="4153"/>
        <w:tab w:val="right" w:pos="8306"/>
      </w:tabs>
      <w:rPr>
        <w:rFonts w:ascii="Arial" w:hAnsi="Arial" w:cs="Arial"/>
      </w:rPr>
    </w:pPr>
    <w:r w:rsidRPr="00146539">
      <w:rPr>
        <w:rFonts w:ascii="Arial" w:hAnsi="Arial" w:cs="Arial"/>
        <w:i/>
      </w:rPr>
      <w:t xml:space="preserve">(проект </w:t>
    </w:r>
    <w:r w:rsidRPr="00146539">
      <w:rPr>
        <w:rFonts w:ascii="Arial" w:hAnsi="Arial" w:cs="Arial"/>
        <w:i/>
        <w:lang w:val="en-US"/>
      </w:rPr>
      <w:t>KZ</w:t>
    </w:r>
    <w:r w:rsidRPr="00146539">
      <w:rPr>
        <w:rFonts w:ascii="Arial" w:hAnsi="Arial" w:cs="Arial"/>
        <w:i/>
      </w:rPr>
      <w:t>, окончательная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539" w:rsidRPr="00146539" w:rsidRDefault="00146539" w:rsidP="00146539">
    <w:pPr>
      <w:tabs>
        <w:tab w:val="center" w:pos="4153"/>
        <w:tab w:val="right" w:pos="8306"/>
      </w:tabs>
      <w:jc w:val="right"/>
      <w:rPr>
        <w:rFonts w:ascii="Arial" w:hAnsi="Arial" w:cs="Arial"/>
        <w:b/>
        <w:i/>
      </w:rPr>
    </w:pPr>
    <w:r w:rsidRPr="00146539">
      <w:rPr>
        <w:rFonts w:ascii="Arial" w:hAnsi="Arial" w:cs="Arial"/>
        <w:b/>
        <w:snapToGrid w:val="0"/>
      </w:rPr>
      <w:t>ГОСТ ISO 1833-2</w:t>
    </w:r>
    <w:r>
      <w:rPr>
        <w:rFonts w:ascii="Arial" w:hAnsi="Arial" w:cs="Arial"/>
        <w:b/>
        <w:snapToGrid w:val="0"/>
      </w:rPr>
      <w:t>0</w:t>
    </w:r>
    <w:r w:rsidRPr="00146539">
      <w:rPr>
        <w:rFonts w:ascii="Arial" w:hAnsi="Arial" w:cs="Arial"/>
        <w:b/>
        <w:i/>
      </w:rPr>
      <w:t xml:space="preserve"> </w:t>
    </w:r>
  </w:p>
  <w:p w:rsidR="00146539" w:rsidRPr="00146539" w:rsidRDefault="00146539" w:rsidP="00146539">
    <w:pPr>
      <w:tabs>
        <w:tab w:val="center" w:pos="4153"/>
        <w:tab w:val="right" w:pos="8306"/>
      </w:tabs>
      <w:jc w:val="right"/>
      <w:rPr>
        <w:rFonts w:ascii="Arial" w:hAnsi="Arial" w:cs="Arial"/>
      </w:rPr>
    </w:pPr>
    <w:r w:rsidRPr="00146539">
      <w:rPr>
        <w:rFonts w:ascii="Arial" w:hAnsi="Arial" w:cs="Arial"/>
        <w:i/>
      </w:rPr>
      <w:t xml:space="preserve">(проект </w:t>
    </w:r>
    <w:r w:rsidRPr="00146539">
      <w:rPr>
        <w:rFonts w:ascii="Arial" w:hAnsi="Arial" w:cs="Arial"/>
        <w:i/>
        <w:lang w:val="en-US"/>
      </w:rPr>
      <w:t>KZ</w:t>
    </w:r>
    <w:r w:rsidRPr="00146539">
      <w:rPr>
        <w:rFonts w:ascii="Arial" w:hAnsi="Arial" w:cs="Arial"/>
        <w:i/>
      </w:rPr>
      <w:t>, окончательная редакция)</w:t>
    </w:r>
  </w:p>
  <w:p w:rsidR="00DE1C82" w:rsidRPr="003D7242" w:rsidRDefault="00DE1C82" w:rsidP="00F577A6">
    <w:pPr>
      <w:pStyle w:val="af0"/>
      <w:jc w:val="right"/>
      <w:rPr>
        <w:rFonts w:ascii="Arial" w:hAnsi="Arial" w:cs="Arial"/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E92" w:rsidRPr="00146539" w:rsidRDefault="00A65E92" w:rsidP="00A65E92">
    <w:pPr>
      <w:tabs>
        <w:tab w:val="center" w:pos="4153"/>
        <w:tab w:val="right" w:pos="8306"/>
      </w:tabs>
      <w:jc w:val="right"/>
      <w:rPr>
        <w:rFonts w:ascii="Arial" w:hAnsi="Arial" w:cs="Arial"/>
        <w:b/>
        <w:i/>
      </w:rPr>
    </w:pPr>
    <w:r w:rsidRPr="00146539">
      <w:rPr>
        <w:rFonts w:ascii="Arial" w:hAnsi="Arial" w:cs="Arial"/>
        <w:b/>
        <w:snapToGrid w:val="0"/>
      </w:rPr>
      <w:t>ГОСТ ISO 1833-2</w:t>
    </w:r>
    <w:r>
      <w:rPr>
        <w:rFonts w:ascii="Arial" w:hAnsi="Arial" w:cs="Arial"/>
        <w:b/>
        <w:snapToGrid w:val="0"/>
      </w:rPr>
      <w:t>0</w:t>
    </w:r>
    <w:r w:rsidRPr="00146539">
      <w:rPr>
        <w:rFonts w:ascii="Arial" w:hAnsi="Arial" w:cs="Arial"/>
        <w:b/>
        <w:i/>
      </w:rPr>
      <w:t xml:space="preserve"> </w:t>
    </w:r>
  </w:p>
  <w:p w:rsidR="00A65E92" w:rsidRPr="00146539" w:rsidRDefault="00A65E92" w:rsidP="00A65E92">
    <w:pPr>
      <w:tabs>
        <w:tab w:val="center" w:pos="4153"/>
        <w:tab w:val="right" w:pos="8306"/>
      </w:tabs>
      <w:jc w:val="right"/>
      <w:rPr>
        <w:rFonts w:ascii="Arial" w:hAnsi="Arial" w:cs="Arial"/>
      </w:rPr>
    </w:pPr>
    <w:r w:rsidRPr="00146539">
      <w:rPr>
        <w:rFonts w:ascii="Arial" w:hAnsi="Arial" w:cs="Arial"/>
        <w:i/>
      </w:rPr>
      <w:t xml:space="preserve">(проект </w:t>
    </w:r>
    <w:r w:rsidRPr="00146539">
      <w:rPr>
        <w:rFonts w:ascii="Arial" w:hAnsi="Arial" w:cs="Arial"/>
        <w:i/>
        <w:lang w:val="en-US"/>
      </w:rPr>
      <w:t>KZ</w:t>
    </w:r>
    <w:r w:rsidRPr="00146539">
      <w:rPr>
        <w:rFonts w:ascii="Arial" w:hAnsi="Arial" w:cs="Arial"/>
        <w:i/>
      </w:rPr>
      <w:t>, окончательная редакция)</w:t>
    </w:r>
  </w:p>
  <w:p w:rsidR="00DE1C82" w:rsidRPr="000818A3" w:rsidRDefault="00DE1C82" w:rsidP="000818A3">
    <w:pPr>
      <w:pStyle w:val="af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6FF"/>
    <w:rsid w:val="00002197"/>
    <w:rsid w:val="00021D16"/>
    <w:rsid w:val="000430D4"/>
    <w:rsid w:val="000463E5"/>
    <w:rsid w:val="00055685"/>
    <w:rsid w:val="00055F44"/>
    <w:rsid w:val="000573B8"/>
    <w:rsid w:val="000574C1"/>
    <w:rsid w:val="000618A5"/>
    <w:rsid w:val="000654A0"/>
    <w:rsid w:val="00070EAB"/>
    <w:rsid w:val="00076339"/>
    <w:rsid w:val="00076887"/>
    <w:rsid w:val="000778E9"/>
    <w:rsid w:val="00081813"/>
    <w:rsid w:val="000818A3"/>
    <w:rsid w:val="00081A86"/>
    <w:rsid w:val="00093ACD"/>
    <w:rsid w:val="000A5306"/>
    <w:rsid w:val="000A5526"/>
    <w:rsid w:val="000A667D"/>
    <w:rsid w:val="000B45A0"/>
    <w:rsid w:val="000B4E9E"/>
    <w:rsid w:val="000C623A"/>
    <w:rsid w:val="000C7E4B"/>
    <w:rsid w:val="000D5649"/>
    <w:rsid w:val="000E4891"/>
    <w:rsid w:val="000F18F0"/>
    <w:rsid w:val="000F5CB9"/>
    <w:rsid w:val="000F6256"/>
    <w:rsid w:val="001020F1"/>
    <w:rsid w:val="00103C3F"/>
    <w:rsid w:val="00111469"/>
    <w:rsid w:val="00116E55"/>
    <w:rsid w:val="00130EAF"/>
    <w:rsid w:val="001312DB"/>
    <w:rsid w:val="00131AF9"/>
    <w:rsid w:val="0014331E"/>
    <w:rsid w:val="00146539"/>
    <w:rsid w:val="00152247"/>
    <w:rsid w:val="001523BF"/>
    <w:rsid w:val="00157B13"/>
    <w:rsid w:val="00175E5B"/>
    <w:rsid w:val="001760D5"/>
    <w:rsid w:val="0018119C"/>
    <w:rsid w:val="00185B67"/>
    <w:rsid w:val="001873CA"/>
    <w:rsid w:val="001876E7"/>
    <w:rsid w:val="001A0B78"/>
    <w:rsid w:val="001B0ABB"/>
    <w:rsid w:val="001B4BFA"/>
    <w:rsid w:val="001C51FE"/>
    <w:rsid w:val="001D685F"/>
    <w:rsid w:val="001D7C23"/>
    <w:rsid w:val="001E1354"/>
    <w:rsid w:val="001E78C7"/>
    <w:rsid w:val="001F420E"/>
    <w:rsid w:val="001F4B3B"/>
    <w:rsid w:val="001F742D"/>
    <w:rsid w:val="00200099"/>
    <w:rsid w:val="00201C32"/>
    <w:rsid w:val="00212091"/>
    <w:rsid w:val="00213606"/>
    <w:rsid w:val="00215B1F"/>
    <w:rsid w:val="002256EB"/>
    <w:rsid w:val="00231898"/>
    <w:rsid w:val="002333F3"/>
    <w:rsid w:val="00240022"/>
    <w:rsid w:val="002431B4"/>
    <w:rsid w:val="002507A0"/>
    <w:rsid w:val="00273EF7"/>
    <w:rsid w:val="00274DEC"/>
    <w:rsid w:val="00274F19"/>
    <w:rsid w:val="00294E8C"/>
    <w:rsid w:val="002A5F3D"/>
    <w:rsid w:val="002A6147"/>
    <w:rsid w:val="002B5063"/>
    <w:rsid w:val="002B5E2F"/>
    <w:rsid w:val="002B7E57"/>
    <w:rsid w:val="002C2B37"/>
    <w:rsid w:val="002D11E2"/>
    <w:rsid w:val="002D22BD"/>
    <w:rsid w:val="002D5E7A"/>
    <w:rsid w:val="002F5451"/>
    <w:rsid w:val="002F7D87"/>
    <w:rsid w:val="003178F7"/>
    <w:rsid w:val="0033432A"/>
    <w:rsid w:val="00336BB0"/>
    <w:rsid w:val="0037791F"/>
    <w:rsid w:val="00386EFB"/>
    <w:rsid w:val="003A3039"/>
    <w:rsid w:val="003A4BB8"/>
    <w:rsid w:val="003A616E"/>
    <w:rsid w:val="003A6B13"/>
    <w:rsid w:val="003B7582"/>
    <w:rsid w:val="003C1DEA"/>
    <w:rsid w:val="003C2359"/>
    <w:rsid w:val="003D7242"/>
    <w:rsid w:val="003E3979"/>
    <w:rsid w:val="003E71A6"/>
    <w:rsid w:val="003F34D5"/>
    <w:rsid w:val="0041414B"/>
    <w:rsid w:val="00414AB8"/>
    <w:rsid w:val="00417267"/>
    <w:rsid w:val="004208F4"/>
    <w:rsid w:val="00422E3E"/>
    <w:rsid w:val="00424C81"/>
    <w:rsid w:val="00431B23"/>
    <w:rsid w:val="0043226C"/>
    <w:rsid w:val="00437E21"/>
    <w:rsid w:val="00451206"/>
    <w:rsid w:val="00451986"/>
    <w:rsid w:val="004706B0"/>
    <w:rsid w:val="00470FF7"/>
    <w:rsid w:val="004743D9"/>
    <w:rsid w:val="00482535"/>
    <w:rsid w:val="00483D70"/>
    <w:rsid w:val="004948DF"/>
    <w:rsid w:val="004A1D85"/>
    <w:rsid w:val="004A31AE"/>
    <w:rsid w:val="004A32EE"/>
    <w:rsid w:val="004A7470"/>
    <w:rsid w:val="004B6FCB"/>
    <w:rsid w:val="004F1241"/>
    <w:rsid w:val="00520DAC"/>
    <w:rsid w:val="005214B6"/>
    <w:rsid w:val="00531643"/>
    <w:rsid w:val="0053374F"/>
    <w:rsid w:val="0054092E"/>
    <w:rsid w:val="0054612F"/>
    <w:rsid w:val="0055078C"/>
    <w:rsid w:val="005510A1"/>
    <w:rsid w:val="00555461"/>
    <w:rsid w:val="00555F50"/>
    <w:rsid w:val="00565576"/>
    <w:rsid w:val="005731D1"/>
    <w:rsid w:val="005778F1"/>
    <w:rsid w:val="005844EA"/>
    <w:rsid w:val="005977A9"/>
    <w:rsid w:val="005A2E13"/>
    <w:rsid w:val="005B0904"/>
    <w:rsid w:val="005B3069"/>
    <w:rsid w:val="005B3FCA"/>
    <w:rsid w:val="005B61AD"/>
    <w:rsid w:val="005C283F"/>
    <w:rsid w:val="005E4A7E"/>
    <w:rsid w:val="005F3E8E"/>
    <w:rsid w:val="005F43EF"/>
    <w:rsid w:val="005F532F"/>
    <w:rsid w:val="005F6C3D"/>
    <w:rsid w:val="00602765"/>
    <w:rsid w:val="00623306"/>
    <w:rsid w:val="00624F18"/>
    <w:rsid w:val="0063782A"/>
    <w:rsid w:val="0064214B"/>
    <w:rsid w:val="00647D39"/>
    <w:rsid w:val="00652999"/>
    <w:rsid w:val="00660808"/>
    <w:rsid w:val="00672C4E"/>
    <w:rsid w:val="006822A5"/>
    <w:rsid w:val="006825C5"/>
    <w:rsid w:val="00683E20"/>
    <w:rsid w:val="0069667C"/>
    <w:rsid w:val="006A3964"/>
    <w:rsid w:val="006B295B"/>
    <w:rsid w:val="006B4B73"/>
    <w:rsid w:val="006D4CED"/>
    <w:rsid w:val="006F0DA8"/>
    <w:rsid w:val="006F14A8"/>
    <w:rsid w:val="006F5038"/>
    <w:rsid w:val="00704409"/>
    <w:rsid w:val="00704AC7"/>
    <w:rsid w:val="007124B3"/>
    <w:rsid w:val="00712E1D"/>
    <w:rsid w:val="0071796E"/>
    <w:rsid w:val="0072383F"/>
    <w:rsid w:val="00734985"/>
    <w:rsid w:val="00747325"/>
    <w:rsid w:val="00747DE9"/>
    <w:rsid w:val="00754628"/>
    <w:rsid w:val="0075545F"/>
    <w:rsid w:val="00755BB0"/>
    <w:rsid w:val="00757AF0"/>
    <w:rsid w:val="0078340C"/>
    <w:rsid w:val="00795127"/>
    <w:rsid w:val="007A05B9"/>
    <w:rsid w:val="007D0FA6"/>
    <w:rsid w:val="007D3F61"/>
    <w:rsid w:val="007D4CFF"/>
    <w:rsid w:val="007E19EC"/>
    <w:rsid w:val="007E45A3"/>
    <w:rsid w:val="007E6317"/>
    <w:rsid w:val="007E7490"/>
    <w:rsid w:val="007F1EE7"/>
    <w:rsid w:val="007F2C0C"/>
    <w:rsid w:val="00812C2C"/>
    <w:rsid w:val="008166DB"/>
    <w:rsid w:val="00823350"/>
    <w:rsid w:val="00840021"/>
    <w:rsid w:val="00842205"/>
    <w:rsid w:val="00854DBD"/>
    <w:rsid w:val="00863EEE"/>
    <w:rsid w:val="00864668"/>
    <w:rsid w:val="00864FA1"/>
    <w:rsid w:val="008651CF"/>
    <w:rsid w:val="00865443"/>
    <w:rsid w:val="00870D7F"/>
    <w:rsid w:val="008720E0"/>
    <w:rsid w:val="00876714"/>
    <w:rsid w:val="00876C33"/>
    <w:rsid w:val="00876EFA"/>
    <w:rsid w:val="008770A3"/>
    <w:rsid w:val="008823D0"/>
    <w:rsid w:val="0088620F"/>
    <w:rsid w:val="00886E0E"/>
    <w:rsid w:val="008920C6"/>
    <w:rsid w:val="00893F2B"/>
    <w:rsid w:val="008A26B7"/>
    <w:rsid w:val="008A582D"/>
    <w:rsid w:val="008A7A88"/>
    <w:rsid w:val="008B6F3F"/>
    <w:rsid w:val="008C7B65"/>
    <w:rsid w:val="008D75A7"/>
    <w:rsid w:val="008E7F19"/>
    <w:rsid w:val="00902300"/>
    <w:rsid w:val="009141A6"/>
    <w:rsid w:val="00926D28"/>
    <w:rsid w:val="00942433"/>
    <w:rsid w:val="00947FB1"/>
    <w:rsid w:val="009500D1"/>
    <w:rsid w:val="009527D8"/>
    <w:rsid w:val="009559BB"/>
    <w:rsid w:val="00956171"/>
    <w:rsid w:val="009707CB"/>
    <w:rsid w:val="00982E92"/>
    <w:rsid w:val="00984D79"/>
    <w:rsid w:val="00986B02"/>
    <w:rsid w:val="00994F23"/>
    <w:rsid w:val="009A0509"/>
    <w:rsid w:val="009A3E05"/>
    <w:rsid w:val="009A7638"/>
    <w:rsid w:val="009B0CF8"/>
    <w:rsid w:val="009C1572"/>
    <w:rsid w:val="009C56AF"/>
    <w:rsid w:val="009E49B8"/>
    <w:rsid w:val="009E4BF8"/>
    <w:rsid w:val="009F37FF"/>
    <w:rsid w:val="00A01876"/>
    <w:rsid w:val="00A0578A"/>
    <w:rsid w:val="00A07E62"/>
    <w:rsid w:val="00A10B08"/>
    <w:rsid w:val="00A266D7"/>
    <w:rsid w:val="00A27A78"/>
    <w:rsid w:val="00A34271"/>
    <w:rsid w:val="00A3508F"/>
    <w:rsid w:val="00A36171"/>
    <w:rsid w:val="00A44C9B"/>
    <w:rsid w:val="00A60D03"/>
    <w:rsid w:val="00A62A9D"/>
    <w:rsid w:val="00A631E4"/>
    <w:rsid w:val="00A63BCE"/>
    <w:rsid w:val="00A65D8D"/>
    <w:rsid w:val="00A65E92"/>
    <w:rsid w:val="00A86631"/>
    <w:rsid w:val="00A91A02"/>
    <w:rsid w:val="00A94221"/>
    <w:rsid w:val="00AA10E2"/>
    <w:rsid w:val="00AA3446"/>
    <w:rsid w:val="00AA47E7"/>
    <w:rsid w:val="00AB0D63"/>
    <w:rsid w:val="00AB1F95"/>
    <w:rsid w:val="00AC5991"/>
    <w:rsid w:val="00AC6FA4"/>
    <w:rsid w:val="00AC7F57"/>
    <w:rsid w:val="00AD4EE5"/>
    <w:rsid w:val="00AE36C7"/>
    <w:rsid w:val="00AE457F"/>
    <w:rsid w:val="00AE7DAF"/>
    <w:rsid w:val="00AF5D10"/>
    <w:rsid w:val="00B069BA"/>
    <w:rsid w:val="00B11166"/>
    <w:rsid w:val="00B13613"/>
    <w:rsid w:val="00B159AA"/>
    <w:rsid w:val="00B20D71"/>
    <w:rsid w:val="00B21684"/>
    <w:rsid w:val="00B22779"/>
    <w:rsid w:val="00B26DE3"/>
    <w:rsid w:val="00B3796B"/>
    <w:rsid w:val="00B42006"/>
    <w:rsid w:val="00B43E6F"/>
    <w:rsid w:val="00B52015"/>
    <w:rsid w:val="00B612B4"/>
    <w:rsid w:val="00B7164C"/>
    <w:rsid w:val="00B801EA"/>
    <w:rsid w:val="00B91C85"/>
    <w:rsid w:val="00BA47EB"/>
    <w:rsid w:val="00BA4D19"/>
    <w:rsid w:val="00BA5CCE"/>
    <w:rsid w:val="00BA6329"/>
    <w:rsid w:val="00BB1DF7"/>
    <w:rsid w:val="00BB363E"/>
    <w:rsid w:val="00BB6114"/>
    <w:rsid w:val="00BC06FF"/>
    <w:rsid w:val="00BC474E"/>
    <w:rsid w:val="00BE01A6"/>
    <w:rsid w:val="00BF0DF4"/>
    <w:rsid w:val="00BF3066"/>
    <w:rsid w:val="00BF7E2E"/>
    <w:rsid w:val="00C10133"/>
    <w:rsid w:val="00C13D34"/>
    <w:rsid w:val="00C17A53"/>
    <w:rsid w:val="00C24541"/>
    <w:rsid w:val="00C3368B"/>
    <w:rsid w:val="00C35349"/>
    <w:rsid w:val="00C3565F"/>
    <w:rsid w:val="00C46F88"/>
    <w:rsid w:val="00C53514"/>
    <w:rsid w:val="00C572DE"/>
    <w:rsid w:val="00C609E9"/>
    <w:rsid w:val="00C628BC"/>
    <w:rsid w:val="00C74189"/>
    <w:rsid w:val="00C819D3"/>
    <w:rsid w:val="00C84BFA"/>
    <w:rsid w:val="00C8766C"/>
    <w:rsid w:val="00C87B66"/>
    <w:rsid w:val="00C92C5C"/>
    <w:rsid w:val="00C94615"/>
    <w:rsid w:val="00CA0039"/>
    <w:rsid w:val="00CB2CB9"/>
    <w:rsid w:val="00CB37F3"/>
    <w:rsid w:val="00CC683F"/>
    <w:rsid w:val="00CD34A9"/>
    <w:rsid w:val="00CD7AF7"/>
    <w:rsid w:val="00CE0390"/>
    <w:rsid w:val="00CE144B"/>
    <w:rsid w:val="00CE65EE"/>
    <w:rsid w:val="00CF76E1"/>
    <w:rsid w:val="00D004E0"/>
    <w:rsid w:val="00D01294"/>
    <w:rsid w:val="00D01E82"/>
    <w:rsid w:val="00D01EDC"/>
    <w:rsid w:val="00D1499E"/>
    <w:rsid w:val="00D16700"/>
    <w:rsid w:val="00D37774"/>
    <w:rsid w:val="00D37A39"/>
    <w:rsid w:val="00D40281"/>
    <w:rsid w:val="00D5232E"/>
    <w:rsid w:val="00D545ED"/>
    <w:rsid w:val="00D637EC"/>
    <w:rsid w:val="00D72738"/>
    <w:rsid w:val="00D761EC"/>
    <w:rsid w:val="00D81D2C"/>
    <w:rsid w:val="00D847ED"/>
    <w:rsid w:val="00D84ECC"/>
    <w:rsid w:val="00D96DC2"/>
    <w:rsid w:val="00DA0038"/>
    <w:rsid w:val="00DA7D60"/>
    <w:rsid w:val="00DE05F0"/>
    <w:rsid w:val="00DE1C82"/>
    <w:rsid w:val="00DF5EB2"/>
    <w:rsid w:val="00E04EE4"/>
    <w:rsid w:val="00E21250"/>
    <w:rsid w:val="00E37F4E"/>
    <w:rsid w:val="00E4086B"/>
    <w:rsid w:val="00E42B49"/>
    <w:rsid w:val="00E448A7"/>
    <w:rsid w:val="00E52B45"/>
    <w:rsid w:val="00E55EE5"/>
    <w:rsid w:val="00E568FB"/>
    <w:rsid w:val="00E660AD"/>
    <w:rsid w:val="00E7055F"/>
    <w:rsid w:val="00E73307"/>
    <w:rsid w:val="00E7707D"/>
    <w:rsid w:val="00E94B49"/>
    <w:rsid w:val="00EA3766"/>
    <w:rsid w:val="00EA5FBA"/>
    <w:rsid w:val="00EB034A"/>
    <w:rsid w:val="00EB1285"/>
    <w:rsid w:val="00EC01B6"/>
    <w:rsid w:val="00EC23AA"/>
    <w:rsid w:val="00ED02F2"/>
    <w:rsid w:val="00ED5AC6"/>
    <w:rsid w:val="00EE06B3"/>
    <w:rsid w:val="00EF6936"/>
    <w:rsid w:val="00F05BCF"/>
    <w:rsid w:val="00F07D83"/>
    <w:rsid w:val="00F07DB1"/>
    <w:rsid w:val="00F17620"/>
    <w:rsid w:val="00F25C44"/>
    <w:rsid w:val="00F314F2"/>
    <w:rsid w:val="00F33618"/>
    <w:rsid w:val="00F35EA0"/>
    <w:rsid w:val="00F35FCA"/>
    <w:rsid w:val="00F54504"/>
    <w:rsid w:val="00F577A6"/>
    <w:rsid w:val="00F63428"/>
    <w:rsid w:val="00F76BBB"/>
    <w:rsid w:val="00F82ADB"/>
    <w:rsid w:val="00FA35B2"/>
    <w:rsid w:val="00FB0456"/>
    <w:rsid w:val="00FB58EA"/>
    <w:rsid w:val="00FB60DC"/>
    <w:rsid w:val="00FC4E10"/>
    <w:rsid w:val="00FD1830"/>
    <w:rsid w:val="00FD476D"/>
    <w:rsid w:val="00FE25C5"/>
    <w:rsid w:val="00FE401C"/>
    <w:rsid w:val="00F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E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uiPriority w:val="99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2">
    <w:name w:val="Заголов5"/>
    <w:basedOn w:val="a"/>
    <w:rsid w:val="00A65E92"/>
    <w:pPr>
      <w:widowControl w:val="0"/>
      <w:jc w:val="center"/>
    </w:pPr>
    <w:rPr>
      <w:rFonts w:ascii="a_Timer" w:hAnsi="a_Timer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uiPriority w:val="99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electropedia.org/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so.org/o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316F1-EA4D-43F8-BA85-508E1AF6E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14</Pages>
  <Words>2421</Words>
  <Characters>13800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Aidana Berik</cp:lastModifiedBy>
  <cp:revision>201</cp:revision>
  <dcterms:created xsi:type="dcterms:W3CDTF">2020-06-16T09:56:00Z</dcterms:created>
  <dcterms:modified xsi:type="dcterms:W3CDTF">2022-02-11T12:12:00Z</dcterms:modified>
</cp:coreProperties>
</file>